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9EC4E" w14:textId="2F9B399F" w:rsidR="009D341C" w:rsidRPr="00041F33" w:rsidRDefault="009D341C" w:rsidP="00B550ED">
      <w:pPr>
        <w:pStyle w:val="CRCoverPage"/>
        <w:tabs>
          <w:tab w:val="right" w:pos="9923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5bis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B550ED">
        <w:rPr>
          <w:rFonts w:eastAsiaTheme="minorEastAsia" w:hint="eastAsia"/>
          <w:b/>
          <w:iCs/>
          <w:sz w:val="24"/>
          <w:szCs w:val="18"/>
          <w:lang w:eastAsia="zh-CN"/>
        </w:rPr>
        <w:t>5532</w:t>
      </w:r>
    </w:p>
    <w:p w14:paraId="43AADEC7" w14:textId="3A1B3DC9" w:rsidR="00542C57" w:rsidRPr="00F062BA" w:rsidRDefault="009D341C" w:rsidP="009D341C">
      <w:pPr>
        <w:spacing w:after="0"/>
        <w:jc w:val="both"/>
        <w:rPr>
          <w:rFonts w:eastAsiaTheme="minorEastAsia" w:cs="Arial"/>
          <w:b/>
          <w:bCs/>
          <w:sz w:val="24"/>
          <w:szCs w:val="24"/>
        </w:rPr>
      </w:pPr>
      <w:r w:rsidRPr="00751E9C">
        <w:rPr>
          <w:rFonts w:eastAsiaTheme="minorEastAsia" w:cs="Arial"/>
          <w:b/>
          <w:bCs/>
          <w:sz w:val="24"/>
          <w:szCs w:val="24"/>
        </w:rPr>
        <w:t>Hefei, CN, 14</w:t>
      </w:r>
      <w:r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751E9C">
        <w:rPr>
          <w:rFonts w:eastAsiaTheme="minorEastAsia" w:cs="Arial"/>
          <w:b/>
          <w:bCs/>
          <w:sz w:val="24"/>
          <w:szCs w:val="24"/>
        </w:rPr>
        <w:t xml:space="preserve"> – 18</w:t>
      </w:r>
      <w:r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Pr="00751E9C">
        <w:rPr>
          <w:rFonts w:eastAsiaTheme="minorEastAsia" w:cs="Arial"/>
          <w:b/>
          <w:bCs/>
          <w:sz w:val="24"/>
          <w:szCs w:val="24"/>
        </w:rPr>
        <w:t xml:space="preserve"> Oct 2024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6FA1A063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3613A0">
        <w:rPr>
          <w:rFonts w:eastAsia="宋体" w:cs="Arial" w:hint="eastAsia"/>
          <w:b/>
          <w:bCs/>
          <w:sz w:val="24"/>
          <w:szCs w:val="24"/>
          <w:lang w:val="en-US" w:eastAsia="zh-CN"/>
        </w:rPr>
        <w:t>3</w:t>
      </w:r>
    </w:p>
    <w:p w14:paraId="3BE81C99" w14:textId="0DF31E93" w:rsidR="00542C57" w:rsidRDefault="00000000" w:rsidP="006528CB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68E2CA62" w:rsidR="00542C57" w:rsidRPr="00B339C6" w:rsidRDefault="00000000" w:rsidP="006528CB">
      <w:pPr>
        <w:tabs>
          <w:tab w:val="left" w:pos="1985"/>
        </w:tabs>
        <w:rPr>
          <w:rFonts w:eastAsiaTheme="minorEastAsia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 w:rsidR="006528CB">
        <w:rPr>
          <w:rFonts w:eastAsiaTheme="minorEastAsia" w:cs="Arial"/>
          <w:b/>
          <w:bCs/>
          <w:color w:val="000000"/>
          <w:sz w:val="24"/>
          <w:szCs w:val="24"/>
          <w:lang w:eastAsia="zh-CN"/>
        </w:rPr>
        <w:tab/>
      </w:r>
      <w:r w:rsidR="009D341C" w:rsidRPr="009D341C">
        <w:rPr>
          <w:rFonts w:cs="Arial"/>
          <w:b/>
          <w:bCs/>
          <w:color w:val="000000"/>
          <w:sz w:val="24"/>
          <w:szCs w:val="24"/>
        </w:rPr>
        <w:t>Discussion on signalling procedure for topology2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3483307C" w14:textId="3A7AE788" w:rsidR="00441B9E" w:rsidRPr="00441B9E" w:rsidRDefault="00C67772" w:rsidP="00441B9E">
      <w:pPr>
        <w:tabs>
          <w:tab w:val="left" w:pos="1622"/>
        </w:tabs>
        <w:adjustRightInd/>
        <w:spacing w:after="0" w:line="360" w:lineRule="auto"/>
        <w:textAlignment w:val="auto"/>
        <w:rPr>
          <w:rFonts w:ascii="Times New Roman" w:hAnsi="Times New Roman"/>
          <w:szCs w:val="24"/>
          <w:lang w:val="en-US" w:eastAsia="zh-CN"/>
        </w:rPr>
      </w:pPr>
      <w:r w:rsidRPr="00C67772">
        <w:rPr>
          <w:rFonts w:ascii="Times New Roman" w:hAnsi="Times New Roman"/>
          <w:szCs w:val="24"/>
          <w:lang w:val="en-US" w:eastAsia="zh-CN"/>
        </w:rPr>
        <w:t xml:space="preserve">In current TR, the candidate procedure for A-IoT Inventory for Topology </w:t>
      </w:r>
      <w:r>
        <w:rPr>
          <w:rFonts w:ascii="Times New Roman" w:eastAsiaTheme="minorEastAsia" w:hAnsi="Times New Roman" w:hint="eastAsia"/>
          <w:szCs w:val="24"/>
          <w:lang w:val="en-US" w:eastAsia="zh-CN"/>
        </w:rPr>
        <w:t>2</w:t>
      </w:r>
      <w:r w:rsidRPr="00C67772">
        <w:rPr>
          <w:rFonts w:ascii="Times New Roman" w:hAnsi="Times New Roman"/>
          <w:szCs w:val="24"/>
          <w:lang w:val="en-US" w:eastAsia="zh-CN"/>
        </w:rPr>
        <w:t xml:space="preserve"> is shown as follows:</w:t>
      </w:r>
    </w:p>
    <w:tbl>
      <w:tblPr>
        <w:tblStyle w:val="af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65"/>
      </w:tblGrid>
      <w:tr w:rsidR="00441B9E" w:rsidRPr="00441B9E" w14:paraId="009339EB" w14:textId="77777777" w:rsidTr="00C67772">
        <w:trPr>
          <w:trHeight w:val="1243"/>
        </w:trPr>
        <w:tc>
          <w:tcPr>
            <w:tcW w:w="9965" w:type="dxa"/>
          </w:tcPr>
          <w:p w14:paraId="73D46135" w14:textId="77777777" w:rsidR="00C67772" w:rsidRPr="00C67772" w:rsidRDefault="00C67772" w:rsidP="00C67772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418" w:hanging="1418"/>
              <w:textAlignment w:val="auto"/>
              <w:outlineLvl w:val="3"/>
              <w:rPr>
                <w:rFonts w:eastAsia="等线"/>
                <w:sz w:val="24"/>
                <w:lang w:eastAsia="ja-JP"/>
              </w:rPr>
            </w:pPr>
            <w:bookmarkStart w:id="0" w:name="_Toc175766754"/>
            <w:bookmarkStart w:id="1" w:name="_Hlk163173189"/>
            <w:r w:rsidRPr="00C67772">
              <w:rPr>
                <w:rFonts w:eastAsia="等线"/>
                <w:sz w:val="24"/>
                <w:lang w:eastAsia="ja-JP"/>
              </w:rPr>
              <w:t>6.5.3.1</w:t>
            </w:r>
            <w:r w:rsidRPr="00C67772">
              <w:rPr>
                <w:rFonts w:eastAsia="等线"/>
                <w:sz w:val="24"/>
                <w:lang w:eastAsia="ja-JP"/>
              </w:rPr>
              <w:tab/>
              <w:t>Candidate procedures for A-IoT Inventory for Topology 2</w:t>
            </w:r>
            <w:bookmarkEnd w:id="0"/>
          </w:p>
          <w:p w14:paraId="35A214C2" w14:textId="77777777" w:rsidR="00C67772" w:rsidRPr="00C67772" w:rsidRDefault="00C67772" w:rsidP="00C6777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  <w:r w:rsidRPr="00C67772">
              <w:rPr>
                <w:rFonts w:ascii="Times New Roman" w:eastAsia="等线" w:hAnsi="Times New Roman"/>
                <w:color w:val="FF0000"/>
              </w:rPr>
              <w:t>Editor’s note 1: Future discussions on A-IoT Inventory will take place based on the following message flows, working on the content of the messages including ownership, associated functions, scope, etc.</w:t>
            </w:r>
          </w:p>
          <w:p w14:paraId="26031C89" w14:textId="77777777" w:rsidR="00C67772" w:rsidRPr="00C67772" w:rsidRDefault="00C67772" w:rsidP="00C67772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  <w:lang w:eastAsia="zh-CN"/>
              </w:rPr>
            </w:pPr>
          </w:p>
          <w:p w14:paraId="606A873D" w14:textId="0C972A18" w:rsidR="00C67772" w:rsidRPr="00C67772" w:rsidRDefault="00C67772" w:rsidP="00C67772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eastAsia="等线"/>
              </w:rPr>
            </w:pPr>
            <w:r w:rsidRPr="00C67772">
              <w:rPr>
                <w:rFonts w:eastAsia="等线"/>
                <w:b/>
              </w:rPr>
              <w:object w:dxaOrig="8544" w:dyaOrig="3504" w14:anchorId="4497F8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7pt;height:175.5pt" o:ole="">
                  <v:imagedata r:id="rId8" o:title=""/>
                </v:shape>
                <o:OLEObject Type="Embed" ProgID="Visio.Drawing.15" ShapeID="_x0000_i1025" DrawAspect="Content" ObjectID="_1789463831" r:id="rId9"/>
              </w:object>
            </w:r>
          </w:p>
          <w:p w14:paraId="66213E69" w14:textId="1996F2F7" w:rsidR="00C67772" w:rsidRPr="00C67772" w:rsidRDefault="00C67772" w:rsidP="00C67772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 w:rsidRPr="00C67772">
              <w:rPr>
                <w:rFonts w:eastAsia="等线"/>
                <w:b/>
              </w:rPr>
              <w:t xml:space="preserve">Figure 6.5.3.1-1: </w:t>
            </w:r>
            <w:bookmarkStart w:id="2" w:name="_Hlk175580021"/>
            <w:r w:rsidRPr="00C67772">
              <w:rPr>
                <w:rFonts w:eastAsia="等线"/>
                <w:b/>
              </w:rPr>
              <w:t>Message flow for A-IoT Inventory in Topology 2 (if RRC-based solution is used)</w:t>
            </w:r>
            <w:bookmarkEnd w:id="2"/>
          </w:p>
          <w:p w14:paraId="24642CB2" w14:textId="3BC5428D" w:rsidR="00C67772" w:rsidRPr="00C67772" w:rsidRDefault="00C67772" w:rsidP="00C67772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eastAsia="等线"/>
              </w:rPr>
            </w:pPr>
            <w:r w:rsidRPr="00C67772">
              <w:rPr>
                <w:rFonts w:eastAsia="等线"/>
                <w:b/>
              </w:rPr>
              <w:object w:dxaOrig="8712" w:dyaOrig="2988" w14:anchorId="074AC1D2">
                <v:shape id="_x0000_i1026" type="#_x0000_t75" style="width:435pt;height:148.5pt" o:ole="">
                  <v:imagedata r:id="rId10" o:title=""/>
                </v:shape>
                <o:OLEObject Type="Embed" ProgID="Visio.Drawing.15" ShapeID="_x0000_i1026" DrawAspect="Content" ObjectID="_1789463832" r:id="rId11"/>
              </w:object>
            </w:r>
          </w:p>
          <w:p w14:paraId="2D71CF5A" w14:textId="77777777" w:rsidR="00C67772" w:rsidRPr="00C67772" w:rsidRDefault="00C67772" w:rsidP="00C67772">
            <w:pPr>
              <w:keepLines/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eastAsia="等线"/>
                <w:b/>
              </w:rPr>
            </w:pPr>
            <w:bookmarkStart w:id="3" w:name="_Hlk175579870"/>
            <w:r w:rsidRPr="00C67772">
              <w:rPr>
                <w:rFonts w:eastAsia="等线"/>
                <w:b/>
              </w:rPr>
              <w:t>Figure 6.5.3.1-2: Message flow for A-IoT Inventory in Topology 2 (if NAS/UP based solution is used)</w:t>
            </w:r>
          </w:p>
          <w:bookmarkEnd w:id="3"/>
          <w:p w14:paraId="256BBF3D" w14:textId="77777777" w:rsidR="00C67772" w:rsidRDefault="00C67772" w:rsidP="00C6777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</w:rPr>
            </w:pPr>
          </w:p>
          <w:p w14:paraId="602B84D1" w14:textId="7784317F" w:rsidR="00863EE2" w:rsidRPr="00C67772" w:rsidRDefault="00C67772" w:rsidP="00C67772">
            <w:pPr>
              <w:keepLines/>
              <w:overflowPunct/>
              <w:autoSpaceDE/>
              <w:autoSpaceDN/>
              <w:adjustRightInd/>
              <w:spacing w:after="180"/>
              <w:ind w:left="1135" w:hanging="851"/>
              <w:textAlignment w:val="auto"/>
              <w:rPr>
                <w:rFonts w:ascii="Times New Roman" w:eastAsia="等线" w:hAnsi="Times New Roman"/>
                <w:color w:val="FF0000"/>
                <w:lang w:eastAsia="zh-CN"/>
              </w:rPr>
            </w:pPr>
            <w:r w:rsidRPr="00C67772">
              <w:rPr>
                <w:rFonts w:ascii="Times New Roman" w:eastAsia="等线" w:hAnsi="Times New Roman"/>
                <w:color w:val="FF0000"/>
              </w:rPr>
              <w:t>Editor’s note 2: how and where to depict signalling suitable for triggering A-IoT RAN node functions for A-IoT radio resource management needs further discussions for direct communication between A-IoT CN and A-IoT-enabled UE.</w:t>
            </w:r>
          </w:p>
        </w:tc>
      </w:tr>
    </w:tbl>
    <w:bookmarkEnd w:id="1"/>
    <w:p w14:paraId="2D8355BC" w14:textId="5A345046" w:rsidR="00542C57" w:rsidRPr="00441B9E" w:rsidRDefault="00C67772" w:rsidP="0035592F">
      <w:pPr>
        <w:widowControl w:val="0"/>
        <w:spacing w:line="360" w:lineRule="auto"/>
        <w:jc w:val="both"/>
        <w:rPr>
          <w:rFonts w:ascii="Times New Roman" w:eastAsia="宋体" w:hAnsi="Times New Roman"/>
          <w:lang w:eastAsia="zh-CN"/>
        </w:rPr>
      </w:pPr>
      <w:r w:rsidRPr="00C67772">
        <w:rPr>
          <w:rFonts w:ascii="Times New Roman" w:eastAsia="宋体" w:hAnsi="Times New Roman"/>
          <w:bCs/>
          <w:color w:val="000000"/>
          <w:lang w:val="en-US" w:eastAsia="zh-CN"/>
        </w:rPr>
        <w:lastRenderedPageBreak/>
        <w:t xml:space="preserve">In this contribution, we will continue to discuss the signalling and procedure for Topology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2</w:t>
      </w:r>
      <w:r w:rsidRPr="00C67772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 w:rsidP="00F61C0A">
      <w:pPr>
        <w:pStyle w:val="1"/>
        <w:spacing w:before="0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4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4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1871FE3E" w14:textId="56D40D4E" w:rsidR="001210F7" w:rsidRDefault="001210F7" w:rsidP="001210F7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1210F7">
        <w:rPr>
          <w:rFonts w:eastAsia="宋体" w:cs="Arial" w:hint="eastAsia"/>
          <w:sz w:val="28"/>
          <w:szCs w:val="28"/>
          <w:lang w:eastAsia="zh-CN"/>
        </w:rPr>
        <w:t>2.1</w:t>
      </w:r>
      <w:r>
        <w:rPr>
          <w:rFonts w:eastAsia="宋体" w:cs="Arial"/>
          <w:sz w:val="32"/>
          <w:szCs w:val="32"/>
          <w:lang w:eastAsia="zh-CN"/>
        </w:rPr>
        <w:tab/>
      </w:r>
      <w:r w:rsidRPr="001210F7">
        <w:rPr>
          <w:rFonts w:eastAsia="宋体" w:cs="Arial" w:hint="eastAsia"/>
          <w:sz w:val="28"/>
          <w:szCs w:val="28"/>
          <w:lang w:eastAsia="zh-CN"/>
        </w:rPr>
        <w:t>Inventory and Command Procedure for Topology 2</w:t>
      </w:r>
    </w:p>
    <w:p w14:paraId="04182C75" w14:textId="3BE54806" w:rsidR="001210F7" w:rsidRPr="001210F7" w:rsidRDefault="001210F7" w:rsidP="001210F7">
      <w:pPr>
        <w:spacing w:line="360" w:lineRule="auto"/>
        <w:jc w:val="both"/>
        <w:rPr>
          <w:rFonts w:eastAsiaTheme="minorEastAsia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Currently, three candidate solutions are discussed for topology 2. Since the signalling transmission for both NAS</w:t>
      </w:r>
      <w:r w:rsidR="00163F31"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>based solution and UP</w:t>
      </w:r>
      <w:r w:rsidR="00163F31"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 xml:space="preserve">based solution are terminated between A-IoT CN and UE, these two solutions </w:t>
      </w:r>
      <w:r w:rsidR="00F50042">
        <w:rPr>
          <w:rFonts w:ascii="Times New Roman" w:eastAsia="宋体" w:hAnsi="Times New Roman" w:hint="eastAsia"/>
          <w:lang w:eastAsia="zh-CN"/>
        </w:rPr>
        <w:t>can be represented in a single message flow. E</w:t>
      </w:r>
      <w:r>
        <w:rPr>
          <w:rFonts w:ascii="Times New Roman" w:eastAsia="宋体" w:hAnsi="Times New Roman" w:hint="eastAsia"/>
          <w:lang w:eastAsia="zh-CN"/>
        </w:rPr>
        <w:t xml:space="preserve">xisting message flow for topology 2 </w:t>
      </w:r>
      <w:r w:rsidR="00F50042">
        <w:rPr>
          <w:rFonts w:ascii="Times New Roman" w:eastAsia="宋体" w:hAnsi="Times New Roman" w:hint="eastAsia"/>
          <w:lang w:eastAsia="zh-CN"/>
        </w:rPr>
        <w:t xml:space="preserve">in TR </w:t>
      </w:r>
      <w:r>
        <w:rPr>
          <w:rFonts w:ascii="Times New Roman" w:eastAsia="宋体" w:hAnsi="Times New Roman" w:hint="eastAsia"/>
          <w:lang w:eastAsia="zh-CN"/>
        </w:rPr>
        <w:t xml:space="preserve">only includes the inventory procedure, the message flow for command procedure should be </w:t>
      </w:r>
      <w:r w:rsidR="00F50042">
        <w:rPr>
          <w:rFonts w:ascii="Times New Roman" w:eastAsia="宋体" w:hAnsi="Times New Roman" w:hint="eastAsia"/>
          <w:lang w:eastAsia="zh-CN"/>
        </w:rPr>
        <w:t>depicted</w:t>
      </w:r>
      <w:r>
        <w:rPr>
          <w:rFonts w:ascii="Times New Roman" w:eastAsia="宋体" w:hAnsi="Times New Roman" w:hint="eastAsia"/>
          <w:lang w:eastAsia="zh-CN"/>
        </w:rPr>
        <w:t xml:space="preserve"> in this meeting. In order to present the entire procedure more clearly, the inventory and command procedure </w:t>
      </w:r>
      <w:r w:rsidR="00F50042">
        <w:rPr>
          <w:rFonts w:ascii="Times New Roman" w:eastAsia="宋体" w:hAnsi="Times New Roman" w:hint="eastAsia"/>
          <w:lang w:eastAsia="zh-CN"/>
        </w:rPr>
        <w:t>for RRC</w:t>
      </w:r>
      <w:r w:rsidR="00163F31">
        <w:rPr>
          <w:rFonts w:ascii="Times New Roman" w:eastAsia="宋体" w:hAnsi="Times New Roman" w:hint="eastAsia"/>
          <w:lang w:eastAsia="zh-CN"/>
        </w:rPr>
        <w:t>-</w:t>
      </w:r>
      <w:r w:rsidR="00F50042">
        <w:rPr>
          <w:rFonts w:ascii="Times New Roman" w:eastAsia="宋体" w:hAnsi="Times New Roman" w:hint="eastAsia"/>
          <w:lang w:eastAsia="zh-CN"/>
        </w:rPr>
        <w:t>based solution and NAS/UP</w:t>
      </w:r>
      <w:r w:rsidR="00163F31">
        <w:rPr>
          <w:rFonts w:ascii="Times New Roman" w:eastAsia="宋体" w:hAnsi="Times New Roman" w:hint="eastAsia"/>
          <w:lang w:eastAsia="zh-CN"/>
        </w:rPr>
        <w:t>-</w:t>
      </w:r>
      <w:r w:rsidR="00F50042">
        <w:rPr>
          <w:rFonts w:ascii="Times New Roman" w:eastAsia="宋体" w:hAnsi="Times New Roman" w:hint="eastAsia"/>
          <w:lang w:eastAsia="zh-CN"/>
        </w:rPr>
        <w:t xml:space="preserve">based solution </w:t>
      </w:r>
      <w:r>
        <w:rPr>
          <w:rFonts w:ascii="Times New Roman" w:eastAsia="宋体" w:hAnsi="Times New Roman" w:hint="eastAsia"/>
          <w:lang w:eastAsia="zh-CN"/>
        </w:rPr>
        <w:t>are placed as follows:</w:t>
      </w:r>
    </w:p>
    <w:p w14:paraId="0A58AE46" w14:textId="6804A4E7" w:rsidR="00754DA9" w:rsidRDefault="004E592F" w:rsidP="00163F31">
      <w:pPr>
        <w:spacing w:line="360" w:lineRule="auto"/>
        <w:jc w:val="center"/>
        <w:rPr>
          <w:rFonts w:eastAsiaTheme="minorEastAsia"/>
          <w:lang w:eastAsia="zh-CN"/>
        </w:rPr>
      </w:pPr>
      <w:r>
        <w:object w:dxaOrig="7671" w:dyaOrig="6511" w14:anchorId="40FA3A01">
          <v:shape id="_x0000_i1027" type="#_x0000_t75" style="width:300.5pt;height:255pt;mso-position-horizontal:absolute" o:ole="">
            <v:imagedata r:id="rId12" o:title=""/>
          </v:shape>
          <o:OLEObject Type="Embed" ProgID="Visio.Drawing.15" ShapeID="_x0000_i1027" DrawAspect="Content" ObjectID="_1789463833" r:id="rId13"/>
        </w:object>
      </w:r>
    </w:p>
    <w:p w14:paraId="4ECECE02" w14:textId="5B1914B1" w:rsidR="00163F31" w:rsidRPr="00163F31" w:rsidRDefault="00163F31" w:rsidP="00163F31">
      <w:pPr>
        <w:spacing w:line="360" w:lineRule="auto"/>
        <w:jc w:val="center"/>
        <w:rPr>
          <w:rFonts w:ascii="Times New Roman" w:eastAsiaTheme="minorEastAsia" w:hAnsi="Times New Roman"/>
          <w:b/>
          <w:bCs/>
          <w:lang w:eastAsia="zh-CN"/>
        </w:rPr>
      </w:pPr>
      <w:r w:rsidRPr="00163F31">
        <w:rPr>
          <w:rFonts w:ascii="Times New Roman" w:hAnsi="Times New Roman"/>
          <w:b/>
          <w:bCs/>
        </w:rPr>
        <w:t xml:space="preserve">Figure </w:t>
      </w:r>
      <w:r w:rsidRPr="00163F31">
        <w:rPr>
          <w:rFonts w:ascii="Times New Roman" w:eastAsiaTheme="minorEastAsia" w:hAnsi="Times New Roman"/>
          <w:b/>
          <w:bCs/>
          <w:lang w:eastAsia="zh-CN"/>
        </w:rPr>
        <w:t>1</w:t>
      </w:r>
      <w:r w:rsidRPr="00163F31">
        <w:rPr>
          <w:rFonts w:ascii="Times New Roman" w:hAnsi="Times New Roman"/>
          <w:b/>
          <w:bCs/>
        </w:rPr>
        <w:t>: Message flow for AIoT Inventory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and Command</w:t>
      </w:r>
      <w:r w:rsidRPr="00163F31">
        <w:rPr>
          <w:rFonts w:ascii="Times New Roman" w:hAnsi="Times New Roman"/>
          <w:b/>
          <w:bCs/>
        </w:rPr>
        <w:t xml:space="preserve"> in Topology 2 (if RRC-based solution is used)</w:t>
      </w:r>
    </w:p>
    <w:p w14:paraId="090C5941" w14:textId="21D0F386" w:rsidR="00163F31" w:rsidRDefault="00163F31" w:rsidP="00194336">
      <w:pPr>
        <w:spacing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163F31">
        <w:rPr>
          <w:rFonts w:ascii="Times New Roman" w:eastAsiaTheme="minorEastAsia" w:hAnsi="Times New Roman" w:hint="eastAsia"/>
          <w:lang w:eastAsia="zh-CN"/>
        </w:rPr>
        <w:t xml:space="preserve">For RRC-based solution, </w:t>
      </w:r>
      <w:r w:rsidRPr="00163F31">
        <w:rPr>
          <w:rFonts w:ascii="Times New Roman" w:eastAsiaTheme="minorEastAsia" w:hAnsi="Times New Roman"/>
          <w:lang w:eastAsia="zh-CN"/>
        </w:rPr>
        <w:t>the steps are described as follows:</w:t>
      </w:r>
    </w:p>
    <w:p w14:paraId="4DD00BDF" w14:textId="77777777" w:rsidR="00163F31" w:rsidRPr="00163F31" w:rsidRDefault="00163F31" w:rsidP="00381D20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163F31">
        <w:rPr>
          <w:rFonts w:ascii="Times New Roman" w:eastAsia="宋体" w:hAnsi="Times New Roman"/>
          <w:lang w:eastAsia="zh-CN"/>
        </w:rPr>
        <w:t>1.  The AIoT CN sends an Inventory request message to the AIoT-enabled gNB.</w:t>
      </w:r>
    </w:p>
    <w:p w14:paraId="231875EA" w14:textId="77777777" w:rsidR="00163F31" w:rsidRPr="00163F31" w:rsidRDefault="00163F31" w:rsidP="00381D20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163F31">
        <w:rPr>
          <w:rFonts w:ascii="Times New Roman" w:eastAsia="宋体" w:hAnsi="Times New Roman"/>
          <w:lang w:eastAsia="zh-CN"/>
        </w:rPr>
        <w:t xml:space="preserve">2. The AIoT-enabled gNB sends an Inventory response message to the AIoT CN. </w:t>
      </w:r>
    </w:p>
    <w:p w14:paraId="7C705D3C" w14:textId="36993AAA" w:rsidR="00163F31" w:rsidRPr="00163F31" w:rsidRDefault="00163F31" w:rsidP="00381D20">
      <w:pPr>
        <w:jc w:val="both"/>
        <w:rPr>
          <w:rFonts w:ascii="Times New Roman" w:eastAsiaTheme="minorEastAsia" w:hAnsi="Times New Roman"/>
          <w:lang w:eastAsia="zh-CN"/>
        </w:rPr>
      </w:pPr>
      <w:r w:rsidRPr="00163F31">
        <w:rPr>
          <w:rFonts w:ascii="Times New Roman" w:eastAsiaTheme="minorEastAsia" w:hAnsi="Times New Roman"/>
          <w:lang w:eastAsia="zh-CN"/>
        </w:rPr>
        <w:t>NOTE</w:t>
      </w:r>
      <w:r w:rsidRPr="00163F31">
        <w:rPr>
          <w:rFonts w:ascii="Times New Roman" w:eastAsiaTheme="minorEastAsia" w:hAnsi="Times New Roman" w:hint="eastAsia"/>
          <w:lang w:eastAsia="zh-CN"/>
        </w:rPr>
        <w:t>：</w:t>
      </w:r>
      <w:r w:rsidRPr="00163F31">
        <w:rPr>
          <w:rFonts w:ascii="Times New Roman" w:eastAsiaTheme="minorEastAsia" w:hAnsi="Times New Roman"/>
          <w:lang w:eastAsia="zh-CN"/>
        </w:rPr>
        <w:t>In step 2, the AIoT-enabled gNB may instead send an Inventory failure message to the AIoT CN indicating that the inventory procedure could not be initiated towards the AIoT device(s).</w:t>
      </w:r>
    </w:p>
    <w:p w14:paraId="7DB5AEB8" w14:textId="77777777" w:rsidR="00163F31" w:rsidRPr="00163F31" w:rsidRDefault="00163F31" w:rsidP="00381D20">
      <w:pPr>
        <w:jc w:val="both"/>
        <w:rPr>
          <w:rFonts w:ascii="Times New Roman" w:eastAsiaTheme="minorEastAsia" w:hAnsi="Times New Roman"/>
          <w:lang w:eastAsia="zh-CN"/>
        </w:rPr>
      </w:pPr>
      <w:r w:rsidRPr="00163F31">
        <w:rPr>
          <w:rFonts w:ascii="Times New Roman" w:eastAsiaTheme="minorEastAsia" w:hAnsi="Times New Roman"/>
          <w:lang w:eastAsia="zh-CN"/>
        </w:rPr>
        <w:t xml:space="preserve">3. The AIoT-enabled gNB requests the AIoT-enabled UE(s) to trigger inventory procedure towards the AIoT device(s). </w:t>
      </w:r>
    </w:p>
    <w:p w14:paraId="3DFCC6A6" w14:textId="77777777" w:rsidR="00163F31" w:rsidRPr="00163F31" w:rsidRDefault="00163F31" w:rsidP="00381D20">
      <w:pPr>
        <w:jc w:val="both"/>
        <w:rPr>
          <w:rFonts w:ascii="Times New Roman" w:eastAsiaTheme="minorEastAsia" w:hAnsi="Times New Roman"/>
          <w:lang w:eastAsia="zh-CN"/>
        </w:rPr>
      </w:pPr>
      <w:r w:rsidRPr="00163F31">
        <w:rPr>
          <w:rFonts w:ascii="Times New Roman" w:eastAsiaTheme="minorEastAsia" w:hAnsi="Times New Roman" w:hint="eastAsia"/>
          <w:lang w:eastAsia="zh-CN"/>
        </w:rPr>
        <w:t>4</w:t>
      </w:r>
      <w:r w:rsidRPr="00163F31">
        <w:rPr>
          <w:rFonts w:ascii="Times New Roman" w:eastAsiaTheme="minorEastAsia" w:hAnsi="Times New Roman"/>
          <w:lang w:eastAsia="zh-CN"/>
        </w:rPr>
        <w:t xml:space="preserve">/4b. After receiving inventory result reported </w:t>
      </w:r>
      <w:r w:rsidRPr="00163F31">
        <w:rPr>
          <w:rFonts w:ascii="Times New Roman" w:eastAsiaTheme="minorEastAsia" w:hAnsi="Times New Roman" w:hint="eastAsia"/>
          <w:lang w:eastAsia="zh-CN"/>
        </w:rPr>
        <w:t>from</w:t>
      </w:r>
      <w:r w:rsidRPr="00163F31">
        <w:rPr>
          <w:rFonts w:ascii="Times New Roman" w:eastAsiaTheme="minorEastAsia" w:hAnsi="Times New Roman"/>
          <w:lang w:eastAsia="zh-CN"/>
        </w:rPr>
        <w:t xml:space="preserve"> the AIoT enabled UEs, the AIoT-enabled gNB may send one or multiple Inventory reports towards the AIoT CN including the received inventory result. </w:t>
      </w:r>
    </w:p>
    <w:p w14:paraId="255DA73F" w14:textId="2F6C6A52" w:rsidR="00163F31" w:rsidRPr="00163F31" w:rsidRDefault="00163F31" w:rsidP="00381D20">
      <w:pPr>
        <w:jc w:val="both"/>
        <w:rPr>
          <w:rFonts w:ascii="Times New Roman" w:eastAsiaTheme="minorEastAsia" w:hAnsi="Times New Roman"/>
          <w:lang w:eastAsia="zh-CN"/>
        </w:rPr>
      </w:pPr>
      <w:r w:rsidRPr="00163F31">
        <w:rPr>
          <w:rFonts w:ascii="Times New Roman" w:eastAsiaTheme="minorEastAsia" w:hAnsi="Times New Roman" w:hint="eastAsia"/>
          <w:lang w:eastAsia="zh-CN"/>
        </w:rPr>
        <w:lastRenderedPageBreak/>
        <w:t>N</w:t>
      </w:r>
      <w:r w:rsidRPr="00163F31">
        <w:rPr>
          <w:rFonts w:ascii="Times New Roman" w:eastAsiaTheme="minorEastAsia" w:hAnsi="Times New Roman"/>
          <w:lang w:eastAsia="zh-CN"/>
        </w:rPr>
        <w:t>OTE: The Step 4/4b may happen in parallel with Step 3.</w:t>
      </w:r>
      <w:r w:rsidR="00381D20" w:rsidRPr="00163F31">
        <w:rPr>
          <w:rFonts w:ascii="Times New Roman" w:eastAsiaTheme="minorEastAsia" w:hAnsi="Times New Roman" w:hint="eastAsia"/>
          <w:lang w:eastAsia="zh-CN"/>
        </w:rPr>
        <w:t xml:space="preserve"> </w:t>
      </w:r>
    </w:p>
    <w:p w14:paraId="0FFD854A" w14:textId="2B12EBE0" w:rsidR="00823CE4" w:rsidRPr="00823CE4" w:rsidRDefault="00823CE4" w:rsidP="00823CE4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5. </w:t>
      </w:r>
      <w:r w:rsidRPr="00823CE4">
        <w:rPr>
          <w:rFonts w:ascii="Times New Roman" w:eastAsia="宋体" w:hAnsi="Times New Roman"/>
          <w:lang w:eastAsia="zh-CN"/>
        </w:rPr>
        <w:t xml:space="preserve">The AIoT CN </w:t>
      </w:r>
      <w:r w:rsidRPr="00823CE4">
        <w:rPr>
          <w:rFonts w:ascii="Times New Roman" w:eastAsia="宋体" w:hAnsi="Times New Roman" w:hint="eastAsia"/>
          <w:lang w:eastAsia="zh-CN"/>
        </w:rPr>
        <w:t>performs security check to verify device ID.</w:t>
      </w:r>
    </w:p>
    <w:p w14:paraId="0BEF2EFE" w14:textId="223B6E06" w:rsidR="00823CE4" w:rsidRPr="00823CE4" w:rsidRDefault="00823CE4" w:rsidP="00823CE4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6. </w:t>
      </w:r>
      <w:r w:rsidRPr="00823CE4">
        <w:rPr>
          <w:rFonts w:ascii="Times New Roman" w:eastAsia="宋体" w:hAnsi="Times New Roman"/>
          <w:lang w:eastAsia="zh-CN"/>
        </w:rPr>
        <w:t xml:space="preserve">The AIoT CN sends a </w:t>
      </w:r>
      <w:r w:rsidRPr="00823CE4">
        <w:rPr>
          <w:rFonts w:ascii="Times New Roman" w:eastAsia="宋体" w:hAnsi="Times New Roman" w:hint="eastAsia"/>
          <w:lang w:eastAsia="zh-CN"/>
        </w:rPr>
        <w:t>Command</w:t>
      </w:r>
      <w:r w:rsidRPr="00823CE4">
        <w:rPr>
          <w:rFonts w:ascii="Times New Roman" w:eastAsia="宋体" w:hAnsi="Times New Roman"/>
          <w:lang w:eastAsia="zh-CN"/>
        </w:rPr>
        <w:t xml:space="preserve"> request message to the </w:t>
      </w:r>
      <w:bookmarkStart w:id="5" w:name="_Hlk178812922"/>
      <w:r w:rsidRPr="00823CE4">
        <w:rPr>
          <w:rFonts w:ascii="Times New Roman" w:eastAsia="宋体" w:hAnsi="Times New Roman"/>
          <w:lang w:eastAsia="zh-CN"/>
        </w:rPr>
        <w:t>AIoT-enabled gNB</w:t>
      </w:r>
      <w:bookmarkEnd w:id="5"/>
      <w:r w:rsidRPr="00823CE4">
        <w:rPr>
          <w:rFonts w:ascii="Times New Roman" w:eastAsia="宋体" w:hAnsi="Times New Roman"/>
          <w:lang w:eastAsia="zh-CN"/>
        </w:rPr>
        <w:t>.</w:t>
      </w:r>
    </w:p>
    <w:p w14:paraId="71EA8835" w14:textId="62B3F8FE" w:rsidR="00823CE4" w:rsidRPr="00823CE4" w:rsidRDefault="00823CE4" w:rsidP="00823CE4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7. </w:t>
      </w:r>
      <w:r w:rsidRPr="00823CE4">
        <w:rPr>
          <w:rFonts w:ascii="Times New Roman" w:eastAsia="宋体" w:hAnsi="Times New Roman"/>
          <w:lang w:eastAsia="zh-CN"/>
        </w:rPr>
        <w:t xml:space="preserve">The AIoT-enabled gNB node requests the AIoT-enabled UE(s) to trigger </w:t>
      </w:r>
      <w:r>
        <w:rPr>
          <w:rFonts w:ascii="Times New Roman" w:eastAsia="宋体" w:hAnsi="Times New Roman" w:hint="eastAsia"/>
          <w:lang w:eastAsia="zh-CN"/>
        </w:rPr>
        <w:t>command</w:t>
      </w:r>
      <w:r w:rsidRPr="00823CE4">
        <w:rPr>
          <w:rFonts w:ascii="Times New Roman" w:eastAsia="宋体" w:hAnsi="Times New Roman"/>
          <w:lang w:eastAsia="zh-CN"/>
        </w:rPr>
        <w:t xml:space="preserve"> procedure towards the AIoT device(s)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4D785376" w14:textId="4FCC5A19" w:rsidR="00823CE4" w:rsidRPr="00823CE4" w:rsidRDefault="00823CE4" w:rsidP="00194336">
      <w:pPr>
        <w:overflowPunct/>
        <w:autoSpaceDE/>
        <w:autoSpaceDN/>
        <w:adjustRightInd/>
        <w:jc w:val="both"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8. </w:t>
      </w:r>
      <w:r w:rsidRPr="00823CE4">
        <w:rPr>
          <w:rFonts w:ascii="Times New Roman" w:eastAsia="宋体" w:hAnsi="Times New Roman"/>
          <w:lang w:eastAsia="zh-CN"/>
        </w:rPr>
        <w:t xml:space="preserve">After receiving </w:t>
      </w:r>
      <w:r w:rsidRPr="00823CE4">
        <w:rPr>
          <w:rFonts w:ascii="Times New Roman" w:eastAsia="宋体" w:hAnsi="Times New Roman" w:hint="eastAsia"/>
          <w:lang w:eastAsia="zh-CN"/>
        </w:rPr>
        <w:t>command</w:t>
      </w:r>
      <w:r w:rsidRPr="00823CE4">
        <w:rPr>
          <w:rFonts w:ascii="Times New Roman" w:eastAsia="宋体" w:hAnsi="Times New Roman"/>
          <w:lang w:eastAsia="zh-CN"/>
        </w:rPr>
        <w:t xml:space="preserve"> result from the </w:t>
      </w:r>
      <w:r w:rsidR="00D408AD" w:rsidRPr="00D408AD">
        <w:rPr>
          <w:rFonts w:ascii="Times New Roman" w:eastAsia="宋体" w:hAnsi="Times New Roman"/>
          <w:lang w:eastAsia="zh-CN"/>
        </w:rPr>
        <w:t>AIoT enabled UEs</w:t>
      </w:r>
      <w:r w:rsidRPr="00823CE4">
        <w:rPr>
          <w:rFonts w:ascii="Times New Roman" w:eastAsia="宋体" w:hAnsi="Times New Roman"/>
          <w:lang w:eastAsia="zh-CN"/>
        </w:rPr>
        <w:t>,</w:t>
      </w:r>
      <w:r w:rsidRPr="00823CE4">
        <w:rPr>
          <w:rFonts w:ascii="Times New Roman" w:eastAsia="宋体" w:hAnsi="Times New Roman" w:hint="eastAsia"/>
          <w:lang w:eastAsia="zh-CN"/>
        </w:rPr>
        <w:t xml:space="preserve"> </w:t>
      </w:r>
      <w:r w:rsidRPr="00823CE4">
        <w:rPr>
          <w:rFonts w:ascii="Times New Roman" w:eastAsia="宋体" w:hAnsi="Times New Roman"/>
          <w:lang w:eastAsia="zh-CN"/>
        </w:rPr>
        <w:t xml:space="preserve">the </w:t>
      </w:r>
      <w:r w:rsidR="00D408AD" w:rsidRPr="00823CE4">
        <w:rPr>
          <w:rFonts w:ascii="Times New Roman" w:eastAsia="宋体" w:hAnsi="Times New Roman"/>
          <w:lang w:eastAsia="zh-CN"/>
        </w:rPr>
        <w:t>AIoT-enabled gNB</w:t>
      </w:r>
      <w:r w:rsidRPr="00823CE4">
        <w:rPr>
          <w:rFonts w:ascii="Times New Roman" w:eastAsia="宋体" w:hAnsi="Times New Roman"/>
          <w:lang w:eastAsia="zh-CN"/>
        </w:rPr>
        <w:t xml:space="preserve"> may sen</w:t>
      </w:r>
      <w:r w:rsidRPr="00823CE4">
        <w:rPr>
          <w:rFonts w:ascii="Times New Roman" w:eastAsia="宋体" w:hAnsi="Times New Roman" w:hint="eastAsia"/>
          <w:lang w:eastAsia="zh-CN"/>
        </w:rPr>
        <w:t>d</w:t>
      </w:r>
      <w:r w:rsidRPr="00823CE4">
        <w:rPr>
          <w:rFonts w:ascii="Times New Roman" w:eastAsia="宋体" w:hAnsi="Times New Roman"/>
          <w:lang w:eastAsia="zh-CN"/>
        </w:rPr>
        <w:t xml:space="preserve"> </w:t>
      </w:r>
      <w:r w:rsidRPr="00823CE4">
        <w:rPr>
          <w:rFonts w:ascii="Times New Roman" w:eastAsia="宋体" w:hAnsi="Times New Roman" w:hint="eastAsia"/>
          <w:lang w:eastAsia="zh-CN"/>
        </w:rPr>
        <w:t>Command response</w:t>
      </w:r>
      <w:r w:rsidRPr="00823CE4">
        <w:rPr>
          <w:rFonts w:ascii="Times New Roman" w:eastAsia="宋体" w:hAnsi="Times New Roman"/>
          <w:lang w:eastAsia="zh-CN"/>
        </w:rPr>
        <w:t xml:space="preserve"> towards the AIoT CN including the received </w:t>
      </w:r>
      <w:r w:rsidRPr="00823CE4">
        <w:rPr>
          <w:rFonts w:ascii="Times New Roman" w:eastAsia="宋体" w:hAnsi="Times New Roman" w:hint="eastAsia"/>
          <w:lang w:eastAsia="zh-CN"/>
        </w:rPr>
        <w:t>command</w:t>
      </w:r>
      <w:r w:rsidRPr="00823CE4">
        <w:rPr>
          <w:rFonts w:ascii="Times New Roman" w:eastAsia="宋体" w:hAnsi="Times New Roman"/>
          <w:lang w:eastAsia="zh-CN"/>
        </w:rPr>
        <w:t xml:space="preserve"> result.</w:t>
      </w:r>
    </w:p>
    <w:p w14:paraId="1C26B999" w14:textId="7E27920B" w:rsidR="00823CE4" w:rsidRPr="00823CE4" w:rsidRDefault="00823CE4" w:rsidP="00D3241C">
      <w:pPr>
        <w:spacing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823CE4">
        <w:rPr>
          <w:rFonts w:ascii="Times New Roman" w:eastAsiaTheme="minorEastAsia" w:hAnsi="Times New Roman" w:hint="eastAsia"/>
          <w:lang w:eastAsia="zh-CN"/>
        </w:rPr>
        <w:t>From the above message flow,</w:t>
      </w:r>
      <w:r w:rsidR="00D408AD">
        <w:rPr>
          <w:rFonts w:ascii="Times New Roman" w:eastAsiaTheme="minorEastAsia" w:hAnsi="Times New Roman" w:hint="eastAsia"/>
          <w:lang w:eastAsia="zh-CN"/>
        </w:rPr>
        <w:t xml:space="preserve"> if the RRC-based solution is adopted,</w:t>
      </w:r>
      <w:r w:rsidRPr="00823CE4">
        <w:rPr>
          <w:rFonts w:ascii="Times New Roman" w:eastAsiaTheme="minorEastAsia" w:hAnsi="Times New Roman" w:hint="eastAsia"/>
          <w:lang w:eastAsia="zh-CN"/>
        </w:rPr>
        <w:t xml:space="preserve"> the AIoT CN can initiate a class-1 command procedure to the </w:t>
      </w:r>
      <w:r w:rsidR="00D408AD" w:rsidRPr="00823CE4">
        <w:rPr>
          <w:rFonts w:ascii="Times New Roman" w:eastAsia="宋体" w:hAnsi="Times New Roman"/>
          <w:lang w:eastAsia="zh-CN"/>
        </w:rPr>
        <w:t>AIoT-enabled</w:t>
      </w:r>
      <w:r w:rsidR="00D408AD">
        <w:rPr>
          <w:rFonts w:ascii="Times New Roman" w:eastAsiaTheme="minorEastAsia" w:hAnsi="Times New Roman" w:hint="eastAsia"/>
          <w:lang w:eastAsia="zh-CN"/>
        </w:rPr>
        <w:t xml:space="preserve"> gNB</w:t>
      </w:r>
      <w:r w:rsidRPr="00823CE4">
        <w:rPr>
          <w:rFonts w:ascii="Times New Roman" w:eastAsiaTheme="minorEastAsia" w:hAnsi="Times New Roman" w:hint="eastAsia"/>
          <w:lang w:eastAsia="zh-CN"/>
        </w:rPr>
        <w:t>.</w:t>
      </w:r>
    </w:p>
    <w:p w14:paraId="7188BE8B" w14:textId="4BF4F3A0" w:rsidR="00163F31" w:rsidRDefault="00076A0C" w:rsidP="00D3241C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D93C18">
        <w:rPr>
          <w:rFonts w:ascii="Times New Roman" w:eastAsia="宋体" w:hAnsi="Times New Roman" w:hint="eastAsia"/>
          <w:b/>
          <w:bCs/>
          <w:lang w:eastAsia="zh-CN"/>
        </w:rPr>
        <w:t xml:space="preserve">Proposal 1: </w:t>
      </w:r>
      <w:r w:rsidR="00E12A18">
        <w:rPr>
          <w:rFonts w:ascii="Times New Roman" w:eastAsia="宋体" w:hAnsi="Times New Roman" w:hint="eastAsia"/>
          <w:b/>
          <w:bCs/>
          <w:lang w:eastAsia="zh-CN"/>
        </w:rPr>
        <w:t>For the RRC-based solution, t</w:t>
      </w:r>
      <w:r w:rsidRPr="00D93C18">
        <w:rPr>
          <w:rFonts w:ascii="Times New Roman" w:eastAsia="宋体" w:hAnsi="Times New Roman" w:hint="eastAsia"/>
          <w:b/>
          <w:bCs/>
          <w:lang w:eastAsia="zh-CN"/>
        </w:rPr>
        <w:t xml:space="preserve">he AIoT CN can initiate a class-1 command procedure to the </w:t>
      </w:r>
      <w:r w:rsidRPr="00076A0C">
        <w:rPr>
          <w:rFonts w:ascii="Times New Roman" w:eastAsia="宋体" w:hAnsi="Times New Roman"/>
          <w:b/>
          <w:bCs/>
          <w:lang w:eastAsia="zh-CN"/>
        </w:rPr>
        <w:t>AIoT-enabled gNB</w:t>
      </w:r>
      <w:r w:rsidRPr="00D93C18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59938679" w14:textId="499D5F94" w:rsidR="00D3241C" w:rsidRDefault="00D3241C" w:rsidP="00D3241C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</w:t>
      </w:r>
      <w:r>
        <w:rPr>
          <w:rFonts w:ascii="Times New Roman" w:eastAsia="宋体" w:hAnsi="Times New Roman"/>
          <w:sz w:val="20"/>
          <w:szCs w:val="20"/>
          <w:lang w:eastAsia="zh-CN"/>
        </w:rPr>
        <w:t>addition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when 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>the A-IoT CN can initiate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a class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-1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nventory request procedure to the </w:t>
      </w:r>
      <w:r w:rsidRPr="00D3241C">
        <w:rPr>
          <w:rFonts w:ascii="Times New Roman" w:eastAsia="宋体" w:hAnsi="Times New Roman"/>
          <w:sz w:val="20"/>
          <w:szCs w:val="20"/>
          <w:lang w:eastAsia="zh-CN"/>
        </w:rPr>
        <w:t>AIoT-enabled gNB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Pr="00D3241C">
        <w:rPr>
          <w:rFonts w:ascii="Times New Roman" w:eastAsia="宋体" w:hAnsi="Times New Roman"/>
          <w:sz w:val="20"/>
          <w:szCs w:val="20"/>
          <w:lang w:eastAsia="zh-CN"/>
        </w:rPr>
        <w:t>AIoT-enabled gNB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can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send an Inventory failure message to 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>reject the inventory request from AIoT CN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due to an ongoing process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</w:p>
    <w:p w14:paraId="4A706F5D" w14:textId="6E4683A3" w:rsidR="00D3241C" w:rsidRDefault="00D3241C" w:rsidP="004E592F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eastAsia="zh-CN"/>
        </w:rPr>
        <w:t>2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 w:rsidR="00E12A18">
        <w:rPr>
          <w:rFonts w:ascii="Times New Roman" w:eastAsia="宋体" w:hAnsi="Times New Roman" w:hint="eastAsia"/>
          <w:b/>
          <w:bCs/>
          <w:lang w:eastAsia="zh-CN"/>
        </w:rPr>
        <w:t>For the RRC-based solution, t</w:t>
      </w:r>
      <w:r w:rsidRPr="00C86ABA">
        <w:rPr>
          <w:rFonts w:ascii="Times New Roman" w:eastAsia="宋体" w:hAnsi="Times New Roman"/>
          <w:b/>
          <w:bCs/>
          <w:lang w:eastAsia="zh-CN"/>
        </w:rPr>
        <w:t>he AIoT</w:t>
      </w:r>
      <w:r w:rsidRPr="00D3241C">
        <w:rPr>
          <w:rFonts w:ascii="Times New Roman" w:eastAsia="宋体" w:hAnsi="Times New Roman"/>
          <w:b/>
          <w:bCs/>
          <w:lang w:eastAsia="zh-CN"/>
        </w:rPr>
        <w:t>-enabled gNB</w:t>
      </w:r>
      <w:r w:rsidRPr="00C86ABA">
        <w:rPr>
          <w:rFonts w:ascii="Times New Roman" w:eastAsia="宋体" w:hAnsi="Times New Roman"/>
          <w:b/>
          <w:bCs/>
          <w:lang w:eastAsia="zh-CN"/>
        </w:rPr>
        <w:t xml:space="preserve"> can 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send an Inventory failure message to </w:t>
      </w:r>
      <w:r w:rsidRPr="00C86ABA">
        <w:rPr>
          <w:rFonts w:ascii="Times New Roman" w:eastAsia="宋体" w:hAnsi="Times New Roman"/>
          <w:b/>
          <w:bCs/>
          <w:lang w:eastAsia="zh-CN"/>
        </w:rPr>
        <w:t>reject the inventory request from AIoT CN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 due to an ongoing process</w:t>
      </w:r>
      <w:r w:rsidRPr="00C86ABA">
        <w:rPr>
          <w:rFonts w:ascii="Times New Roman" w:eastAsia="宋体" w:hAnsi="Times New Roman"/>
          <w:b/>
          <w:bCs/>
          <w:lang w:eastAsia="zh-CN"/>
        </w:rPr>
        <w:t>.</w:t>
      </w:r>
    </w:p>
    <w:p w14:paraId="3C1719FA" w14:textId="4804B21B" w:rsidR="009A52E4" w:rsidRDefault="004E592F" w:rsidP="004E592F">
      <w:pPr>
        <w:spacing w:line="360" w:lineRule="auto"/>
        <w:jc w:val="center"/>
        <w:rPr>
          <w:rFonts w:eastAsiaTheme="minorEastAsia"/>
          <w:lang w:eastAsia="zh-CN"/>
        </w:rPr>
      </w:pPr>
      <w:r>
        <w:object w:dxaOrig="7671" w:dyaOrig="6511" w14:anchorId="58468972">
          <v:shape id="_x0000_i1028" type="#_x0000_t75" style="width:300.5pt;height:255pt;mso-position-vertical:absolute" o:ole="">
            <v:imagedata r:id="rId14" o:title=""/>
          </v:shape>
          <o:OLEObject Type="Embed" ProgID="Visio.Drawing.15" ShapeID="_x0000_i1028" DrawAspect="Content" ObjectID="_1789463834" r:id="rId15"/>
        </w:object>
      </w:r>
    </w:p>
    <w:p w14:paraId="435AE53C" w14:textId="420378F0" w:rsidR="004E592F" w:rsidRPr="004E592F" w:rsidRDefault="004E592F" w:rsidP="004E592F">
      <w:pPr>
        <w:spacing w:line="360" w:lineRule="auto"/>
        <w:jc w:val="center"/>
        <w:rPr>
          <w:rFonts w:ascii="Times New Roman" w:eastAsiaTheme="minorEastAsia" w:hAnsi="Times New Roman"/>
          <w:lang w:eastAsia="zh-CN"/>
        </w:rPr>
      </w:pPr>
      <w:r w:rsidRPr="00163F31">
        <w:rPr>
          <w:rFonts w:ascii="Times New Roman" w:hAnsi="Times New Roman"/>
          <w:b/>
          <w:bCs/>
        </w:rPr>
        <w:t xml:space="preserve">Figure </w:t>
      </w:r>
      <w:r>
        <w:rPr>
          <w:rFonts w:ascii="Times New Roman" w:eastAsiaTheme="minorEastAsia" w:hAnsi="Times New Roman" w:hint="eastAsia"/>
          <w:b/>
          <w:bCs/>
          <w:lang w:eastAsia="zh-CN"/>
        </w:rPr>
        <w:t>2</w:t>
      </w:r>
      <w:r w:rsidRPr="00163F31">
        <w:rPr>
          <w:rFonts w:ascii="Times New Roman" w:hAnsi="Times New Roman"/>
          <w:b/>
          <w:bCs/>
        </w:rPr>
        <w:t>: Message flow for AIoT Inventory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and Command</w:t>
      </w:r>
      <w:r w:rsidRPr="00163F31">
        <w:rPr>
          <w:rFonts w:ascii="Times New Roman" w:hAnsi="Times New Roman"/>
          <w:b/>
          <w:bCs/>
        </w:rPr>
        <w:t xml:space="preserve"> in Topology 2 (if </w:t>
      </w:r>
      <w:bookmarkStart w:id="6" w:name="_Hlk178814115"/>
      <w:r w:rsidR="000F7995">
        <w:rPr>
          <w:rFonts w:ascii="Times New Roman" w:eastAsiaTheme="minorEastAsia" w:hAnsi="Times New Roman" w:hint="eastAsia"/>
          <w:b/>
          <w:bCs/>
          <w:lang w:eastAsia="zh-CN"/>
        </w:rPr>
        <w:t>NAS/UP</w:t>
      </w:r>
      <w:bookmarkEnd w:id="6"/>
      <w:r w:rsidRPr="00163F31">
        <w:rPr>
          <w:rFonts w:ascii="Times New Roman" w:hAnsi="Times New Roman"/>
          <w:b/>
          <w:bCs/>
        </w:rPr>
        <w:t>-based solution is used)</w:t>
      </w:r>
    </w:p>
    <w:p w14:paraId="4C82FFDD" w14:textId="12BBE39E" w:rsidR="000F7995" w:rsidRDefault="000F7995" w:rsidP="00194336">
      <w:pPr>
        <w:spacing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163F31">
        <w:rPr>
          <w:rFonts w:ascii="Times New Roman" w:eastAsiaTheme="minorEastAsia" w:hAnsi="Times New Roman" w:hint="eastAsia"/>
          <w:lang w:eastAsia="zh-CN"/>
        </w:rPr>
        <w:t xml:space="preserve">For </w:t>
      </w:r>
      <w:r w:rsidRPr="000F7995">
        <w:rPr>
          <w:rFonts w:ascii="Times New Roman" w:eastAsiaTheme="minorEastAsia" w:hAnsi="Times New Roman"/>
          <w:lang w:eastAsia="zh-CN"/>
        </w:rPr>
        <w:t>NAS/UP</w:t>
      </w:r>
      <w:r w:rsidRPr="00163F31">
        <w:rPr>
          <w:rFonts w:ascii="Times New Roman" w:eastAsiaTheme="minorEastAsia" w:hAnsi="Times New Roman" w:hint="eastAsia"/>
          <w:lang w:eastAsia="zh-CN"/>
        </w:rPr>
        <w:t xml:space="preserve">-based solution, </w:t>
      </w:r>
      <w:r w:rsidRPr="00163F31">
        <w:rPr>
          <w:rFonts w:ascii="Times New Roman" w:eastAsiaTheme="minorEastAsia" w:hAnsi="Times New Roman"/>
          <w:lang w:eastAsia="zh-CN"/>
        </w:rPr>
        <w:t>the steps are described as follows:</w:t>
      </w:r>
    </w:p>
    <w:p w14:paraId="25B3E6E7" w14:textId="47905472" w:rsidR="00194336" w:rsidRPr="00194336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194336">
        <w:rPr>
          <w:rFonts w:ascii="Times New Roman" w:eastAsia="宋体" w:hAnsi="Times New Roman"/>
          <w:lang w:eastAsia="zh-CN"/>
        </w:rPr>
        <w:t xml:space="preserve">1.  The AIoT CN sends an Inventory request message to the AIoT-enabled UE(s). </w:t>
      </w:r>
    </w:p>
    <w:p w14:paraId="01ADF0C8" w14:textId="77777777" w:rsidR="00194336" w:rsidRPr="00194336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194336">
        <w:rPr>
          <w:rFonts w:ascii="Times New Roman" w:eastAsia="宋体" w:hAnsi="Times New Roman"/>
          <w:lang w:eastAsia="zh-CN"/>
        </w:rPr>
        <w:t xml:space="preserve">2. The AIoT-enabled UE(s) sends an Inventory response message to the AIoT CN. </w:t>
      </w:r>
    </w:p>
    <w:p w14:paraId="08FAD95D" w14:textId="07047727" w:rsidR="00194336" w:rsidRPr="00194336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194336">
        <w:rPr>
          <w:rFonts w:ascii="Times New Roman" w:eastAsia="宋体" w:hAnsi="Times New Roman"/>
          <w:lang w:eastAsia="zh-CN"/>
        </w:rPr>
        <w:t>NOTE</w:t>
      </w:r>
      <w:r w:rsidRPr="00194336">
        <w:rPr>
          <w:rFonts w:ascii="Times New Roman" w:eastAsia="宋体" w:hAnsi="Times New Roman" w:hint="eastAsia"/>
          <w:lang w:eastAsia="zh-CN"/>
        </w:rPr>
        <w:t>：</w:t>
      </w:r>
      <w:r w:rsidRPr="00194336">
        <w:rPr>
          <w:rFonts w:ascii="Times New Roman" w:eastAsia="宋体" w:hAnsi="Times New Roman"/>
          <w:lang w:eastAsia="zh-CN"/>
        </w:rPr>
        <w:t>In step 2, the AIoT-enabled UE(s) may instead send an Inventory failure message to the AIoT CN Indicating that the inventory procedure could not be initiated towards the AIoT device(s).</w:t>
      </w:r>
    </w:p>
    <w:p w14:paraId="1A717AD0" w14:textId="77777777" w:rsidR="00194336" w:rsidRPr="00194336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194336">
        <w:rPr>
          <w:rFonts w:ascii="Times New Roman" w:eastAsia="宋体" w:hAnsi="Times New Roman"/>
          <w:lang w:eastAsia="zh-CN"/>
        </w:rPr>
        <w:t>3. The AIoT-enabled UE(s) triggers inventory procedure towards the AIoT device(s).</w:t>
      </w:r>
    </w:p>
    <w:p w14:paraId="0E81469D" w14:textId="77777777" w:rsidR="00194336" w:rsidRPr="00194336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194336">
        <w:rPr>
          <w:rFonts w:ascii="Times New Roman" w:eastAsia="宋体" w:hAnsi="Times New Roman" w:hint="eastAsia"/>
          <w:lang w:eastAsia="zh-CN"/>
        </w:rPr>
        <w:t>4</w:t>
      </w:r>
      <w:r w:rsidRPr="00194336">
        <w:rPr>
          <w:rFonts w:ascii="Times New Roman" w:eastAsia="宋体" w:hAnsi="Times New Roman"/>
          <w:lang w:eastAsia="zh-CN"/>
        </w:rPr>
        <w:t>/4b. After receiving inventory result from the AIoT device(s), the AIoT enabled UE(s) may send one or multiple Inventory reports towards the AIoT CN including the received inventory result.</w:t>
      </w:r>
    </w:p>
    <w:p w14:paraId="107E9D16" w14:textId="77777777" w:rsidR="00194336" w:rsidRPr="00194336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 w:rsidRPr="00194336">
        <w:rPr>
          <w:rFonts w:ascii="Times New Roman" w:eastAsia="宋体" w:hAnsi="Times New Roman" w:hint="eastAsia"/>
          <w:lang w:eastAsia="zh-CN"/>
        </w:rPr>
        <w:lastRenderedPageBreak/>
        <w:t>N</w:t>
      </w:r>
      <w:r w:rsidRPr="00194336">
        <w:rPr>
          <w:rFonts w:ascii="Times New Roman" w:eastAsia="宋体" w:hAnsi="Times New Roman"/>
          <w:lang w:eastAsia="zh-CN"/>
        </w:rPr>
        <w:t xml:space="preserve">OTE 3: The Step 4/4b may happen in parallel with Step 3. </w:t>
      </w:r>
    </w:p>
    <w:p w14:paraId="29618E6A" w14:textId="77777777" w:rsidR="00194336" w:rsidRPr="00823CE4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5. </w:t>
      </w:r>
      <w:r w:rsidRPr="00823CE4">
        <w:rPr>
          <w:rFonts w:ascii="Times New Roman" w:eastAsia="宋体" w:hAnsi="Times New Roman"/>
          <w:lang w:eastAsia="zh-CN"/>
        </w:rPr>
        <w:t xml:space="preserve">The AIoT CN </w:t>
      </w:r>
      <w:r w:rsidRPr="00823CE4">
        <w:rPr>
          <w:rFonts w:ascii="Times New Roman" w:eastAsia="宋体" w:hAnsi="Times New Roman" w:hint="eastAsia"/>
          <w:lang w:eastAsia="zh-CN"/>
        </w:rPr>
        <w:t>performs security check to verify device ID.</w:t>
      </w:r>
    </w:p>
    <w:p w14:paraId="1EA14CF4" w14:textId="52E357F7" w:rsidR="00194336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6. </w:t>
      </w:r>
      <w:r w:rsidRPr="00823CE4">
        <w:rPr>
          <w:rFonts w:ascii="Times New Roman" w:eastAsia="宋体" w:hAnsi="Times New Roman"/>
          <w:lang w:eastAsia="zh-CN"/>
        </w:rPr>
        <w:t xml:space="preserve">The AIoT CN sends a </w:t>
      </w:r>
      <w:r w:rsidRPr="00823CE4">
        <w:rPr>
          <w:rFonts w:ascii="Times New Roman" w:eastAsia="宋体" w:hAnsi="Times New Roman" w:hint="eastAsia"/>
          <w:lang w:eastAsia="zh-CN"/>
        </w:rPr>
        <w:t>Command</w:t>
      </w:r>
      <w:r w:rsidRPr="00823CE4">
        <w:rPr>
          <w:rFonts w:ascii="Times New Roman" w:eastAsia="宋体" w:hAnsi="Times New Roman"/>
          <w:lang w:eastAsia="zh-CN"/>
        </w:rPr>
        <w:t xml:space="preserve"> request message to the AIoT-enabled </w:t>
      </w:r>
      <w:r>
        <w:rPr>
          <w:rFonts w:ascii="Times New Roman" w:eastAsia="宋体" w:hAnsi="Times New Roman" w:hint="eastAsia"/>
          <w:lang w:eastAsia="zh-CN"/>
        </w:rPr>
        <w:t>UE(s)</w:t>
      </w:r>
      <w:r w:rsidRPr="00823CE4">
        <w:rPr>
          <w:rFonts w:ascii="Times New Roman" w:eastAsia="宋体" w:hAnsi="Times New Roman"/>
          <w:lang w:eastAsia="zh-CN"/>
        </w:rPr>
        <w:t>.</w:t>
      </w:r>
    </w:p>
    <w:p w14:paraId="18A41282" w14:textId="5F5982EA" w:rsidR="00194336" w:rsidRPr="00194336" w:rsidRDefault="00194336" w:rsidP="00194336">
      <w:pPr>
        <w:overflowPunct/>
        <w:autoSpaceDE/>
        <w:autoSpaceDN/>
        <w:adjustRightInd/>
        <w:textAlignment w:val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7</w:t>
      </w:r>
      <w:r w:rsidRPr="00194336">
        <w:rPr>
          <w:rFonts w:ascii="Times New Roman" w:eastAsia="宋体" w:hAnsi="Times New Roman"/>
          <w:lang w:eastAsia="zh-CN"/>
        </w:rPr>
        <w:t xml:space="preserve">. The AIoT-enabled UE(s) triggers </w:t>
      </w:r>
      <w:r>
        <w:rPr>
          <w:rFonts w:ascii="Times New Roman" w:eastAsia="宋体" w:hAnsi="Times New Roman" w:hint="eastAsia"/>
          <w:lang w:eastAsia="zh-CN"/>
        </w:rPr>
        <w:t>command</w:t>
      </w:r>
      <w:r w:rsidRPr="00194336">
        <w:rPr>
          <w:rFonts w:ascii="Times New Roman" w:eastAsia="宋体" w:hAnsi="Times New Roman"/>
          <w:lang w:eastAsia="zh-CN"/>
        </w:rPr>
        <w:t xml:space="preserve"> procedure towards the AIoT device(s).</w:t>
      </w:r>
    </w:p>
    <w:p w14:paraId="3957D8BC" w14:textId="53827B98" w:rsidR="00194336" w:rsidRPr="00823CE4" w:rsidRDefault="00194336" w:rsidP="00194336">
      <w:pPr>
        <w:overflowPunct/>
        <w:autoSpaceDE/>
        <w:autoSpaceDN/>
        <w:adjustRightInd/>
        <w:jc w:val="both"/>
        <w:textAlignment w:val="auto"/>
        <w:rPr>
          <w:rFonts w:ascii="Times New Roman" w:eastAsia="宋体" w:hAnsi="Times New Roman"/>
          <w:lang w:eastAsia="zh-CN"/>
        </w:rPr>
      </w:pPr>
      <w:r w:rsidRPr="00194336">
        <w:rPr>
          <w:rFonts w:ascii="Times New Roman" w:eastAsia="宋体" w:hAnsi="Times New Roman"/>
          <w:lang w:eastAsia="zh-CN"/>
        </w:rPr>
        <w:t xml:space="preserve">8. After receiving command result from the AIoT </w:t>
      </w:r>
      <w:r>
        <w:rPr>
          <w:rFonts w:ascii="Times New Roman" w:eastAsia="宋体" w:hAnsi="Times New Roman" w:hint="eastAsia"/>
          <w:lang w:eastAsia="zh-CN"/>
        </w:rPr>
        <w:t>device(</w:t>
      </w:r>
      <w:r w:rsidRPr="00194336"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>)</w:t>
      </w:r>
      <w:r w:rsidRPr="00194336">
        <w:rPr>
          <w:rFonts w:ascii="Times New Roman" w:eastAsia="宋体" w:hAnsi="Times New Roman"/>
          <w:lang w:eastAsia="zh-CN"/>
        </w:rPr>
        <w:t>, the AIoT-enabled UE(s) may send Command response towards the AIoT CN including the received command result.</w:t>
      </w:r>
    </w:p>
    <w:p w14:paraId="0CD4A154" w14:textId="1B003B39" w:rsidR="00194336" w:rsidRPr="00823CE4" w:rsidRDefault="00194336" w:rsidP="00194336">
      <w:pPr>
        <w:spacing w:after="0"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823CE4">
        <w:rPr>
          <w:rFonts w:ascii="Times New Roman" w:eastAsiaTheme="minorEastAsia" w:hAnsi="Times New Roman" w:hint="eastAsia"/>
          <w:lang w:eastAsia="zh-CN"/>
        </w:rPr>
        <w:t>From the above message flow,</w:t>
      </w:r>
      <w:r>
        <w:rPr>
          <w:rFonts w:ascii="Times New Roman" w:eastAsiaTheme="minorEastAsia" w:hAnsi="Times New Roman" w:hint="eastAsia"/>
          <w:lang w:eastAsia="zh-CN"/>
        </w:rPr>
        <w:t xml:space="preserve"> if the </w:t>
      </w:r>
      <w:bookmarkStart w:id="7" w:name="_Hlk178815152"/>
      <w:r>
        <w:rPr>
          <w:rFonts w:ascii="Times New Roman" w:eastAsiaTheme="minorEastAsia" w:hAnsi="Times New Roman" w:hint="eastAsia"/>
          <w:lang w:eastAsia="zh-CN"/>
        </w:rPr>
        <w:t>NAS/UP-based solution</w:t>
      </w:r>
      <w:bookmarkEnd w:id="7"/>
      <w:r>
        <w:rPr>
          <w:rFonts w:ascii="Times New Roman" w:eastAsiaTheme="minorEastAsia" w:hAnsi="Times New Roman" w:hint="eastAsia"/>
          <w:lang w:eastAsia="zh-CN"/>
        </w:rPr>
        <w:t xml:space="preserve"> is adopted,</w:t>
      </w:r>
      <w:bookmarkStart w:id="8" w:name="_Hlk178815161"/>
      <w:r w:rsidRPr="00823CE4">
        <w:rPr>
          <w:rFonts w:ascii="Times New Roman" w:eastAsiaTheme="minorEastAsia" w:hAnsi="Times New Roman" w:hint="eastAsia"/>
          <w:lang w:eastAsia="zh-CN"/>
        </w:rPr>
        <w:t xml:space="preserve"> the AIoT CN can initiate a</w:t>
      </w:r>
      <w:r w:rsidR="004B190C">
        <w:rPr>
          <w:rFonts w:ascii="Times New Roman" w:eastAsiaTheme="minorEastAsia" w:hAnsi="Times New Roman" w:hint="eastAsia"/>
          <w:lang w:eastAsia="zh-CN"/>
        </w:rPr>
        <w:t xml:space="preserve"> Command procedure</w:t>
      </w:r>
      <w:r w:rsidRPr="00823CE4">
        <w:rPr>
          <w:rFonts w:ascii="Times New Roman" w:eastAsiaTheme="minorEastAsia" w:hAnsi="Times New Roman" w:hint="eastAsia"/>
          <w:lang w:eastAsia="zh-CN"/>
        </w:rPr>
        <w:t xml:space="preserve"> to the </w:t>
      </w:r>
      <w:r w:rsidRPr="00823CE4">
        <w:rPr>
          <w:rFonts w:ascii="Times New Roman" w:eastAsia="宋体" w:hAnsi="Times New Roman"/>
          <w:lang w:eastAsia="zh-CN"/>
        </w:rPr>
        <w:t>AIoT-enabled</w:t>
      </w:r>
      <w:r w:rsidR="00630A31">
        <w:rPr>
          <w:rFonts w:ascii="Times New Roman" w:eastAsiaTheme="minorEastAsia" w:hAnsi="Times New Roman" w:hint="eastAsia"/>
          <w:lang w:eastAsia="zh-CN"/>
        </w:rPr>
        <w:t xml:space="preserve"> UE</w:t>
      </w:r>
      <w:bookmarkEnd w:id="8"/>
      <w:r w:rsidR="000A1797" w:rsidRPr="000A1797">
        <w:t xml:space="preserve"> </w:t>
      </w:r>
      <w:r w:rsidR="000A1797" w:rsidRPr="000A1797">
        <w:rPr>
          <w:rFonts w:ascii="Times New Roman" w:eastAsiaTheme="minorEastAsia" w:hAnsi="Times New Roman"/>
          <w:lang w:eastAsia="zh-CN"/>
        </w:rPr>
        <w:t>by NAS message or PDU data transmission</w:t>
      </w:r>
      <w:r w:rsidRPr="00823CE4">
        <w:rPr>
          <w:rFonts w:ascii="Times New Roman" w:eastAsiaTheme="minorEastAsia" w:hAnsi="Times New Roman" w:hint="eastAsia"/>
          <w:lang w:eastAsia="zh-CN"/>
        </w:rPr>
        <w:t>.</w:t>
      </w:r>
    </w:p>
    <w:p w14:paraId="543DD3CE" w14:textId="5D152050" w:rsidR="00194336" w:rsidRDefault="00194336" w:rsidP="00194336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D93C18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 w:rsidR="00630A31">
        <w:rPr>
          <w:rFonts w:ascii="Times New Roman" w:eastAsia="宋体" w:hAnsi="Times New Roman" w:hint="eastAsia"/>
          <w:b/>
          <w:bCs/>
          <w:lang w:eastAsia="zh-CN"/>
        </w:rPr>
        <w:t>3</w:t>
      </w:r>
      <w:r w:rsidRPr="00D93C18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For the </w:t>
      </w:r>
      <w:r w:rsidR="00630A31" w:rsidRPr="00630A31">
        <w:rPr>
          <w:rFonts w:ascii="Times New Roman" w:eastAsia="宋体" w:hAnsi="Times New Roman"/>
          <w:b/>
          <w:bCs/>
          <w:lang w:eastAsia="zh-CN"/>
        </w:rPr>
        <w:t>NAS/UP-based solution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, </w:t>
      </w:r>
      <w:r w:rsidR="00630A31" w:rsidRPr="00823CE4">
        <w:rPr>
          <w:rFonts w:ascii="Times New Roman" w:eastAsiaTheme="minorEastAsia" w:hAnsi="Times New Roman" w:hint="eastAsia"/>
          <w:b/>
          <w:bCs/>
          <w:lang w:eastAsia="zh-CN"/>
        </w:rPr>
        <w:t>the AIoT CN can initiate a</w:t>
      </w:r>
      <w:r w:rsidR="00051377">
        <w:rPr>
          <w:rFonts w:ascii="Times New Roman" w:eastAsiaTheme="minorEastAsia" w:hAnsi="Times New Roman" w:hint="eastAsia"/>
          <w:b/>
          <w:bCs/>
          <w:lang w:eastAsia="zh-CN"/>
        </w:rPr>
        <w:t xml:space="preserve"> Command procedure </w:t>
      </w:r>
      <w:r w:rsidR="00630A31" w:rsidRPr="00823CE4">
        <w:rPr>
          <w:rFonts w:ascii="Times New Roman" w:eastAsiaTheme="minorEastAsia" w:hAnsi="Times New Roman" w:hint="eastAsia"/>
          <w:b/>
          <w:bCs/>
          <w:lang w:eastAsia="zh-CN"/>
        </w:rPr>
        <w:t xml:space="preserve">to the </w:t>
      </w:r>
      <w:r w:rsidR="00630A31" w:rsidRPr="00630A31">
        <w:rPr>
          <w:rFonts w:ascii="Times New Roman" w:eastAsia="宋体" w:hAnsi="Times New Roman"/>
          <w:b/>
          <w:bCs/>
          <w:lang w:eastAsia="zh-CN"/>
        </w:rPr>
        <w:t>AIoT-enabled</w:t>
      </w:r>
      <w:r w:rsidR="00630A31" w:rsidRPr="00630A31">
        <w:rPr>
          <w:rFonts w:ascii="Times New Roman" w:eastAsiaTheme="minorEastAsia" w:hAnsi="Times New Roman" w:hint="eastAsia"/>
          <w:b/>
          <w:bCs/>
          <w:lang w:eastAsia="zh-CN"/>
        </w:rPr>
        <w:t xml:space="preserve"> UE</w:t>
      </w:r>
      <w:r w:rsidR="001D01B1">
        <w:rPr>
          <w:rFonts w:ascii="Times New Roman" w:eastAsiaTheme="minorEastAsia" w:hAnsi="Times New Roman" w:hint="eastAsia"/>
          <w:b/>
          <w:bCs/>
          <w:lang w:eastAsia="zh-CN"/>
        </w:rPr>
        <w:t xml:space="preserve"> by NAS message or </w:t>
      </w:r>
      <w:r w:rsidR="000A1797">
        <w:rPr>
          <w:rFonts w:ascii="Times New Roman" w:eastAsiaTheme="minorEastAsia" w:hAnsi="Times New Roman" w:hint="eastAsia"/>
          <w:b/>
          <w:bCs/>
          <w:lang w:eastAsia="zh-CN"/>
        </w:rPr>
        <w:t>PDU data transmission</w:t>
      </w:r>
      <w:r w:rsidRPr="00D93C18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62F359D4" w14:textId="2781D00B" w:rsidR="00194336" w:rsidRDefault="00194336" w:rsidP="00194336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</w:t>
      </w:r>
      <w:r>
        <w:rPr>
          <w:rFonts w:ascii="Times New Roman" w:eastAsia="宋体" w:hAnsi="Times New Roman"/>
          <w:sz w:val="20"/>
          <w:szCs w:val="20"/>
          <w:lang w:eastAsia="zh-CN"/>
        </w:rPr>
        <w:t>addition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when 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>the A-IoT CN can initiate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a class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-1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nventory request procedure to the </w:t>
      </w:r>
      <w:r w:rsidR="000A1797" w:rsidRPr="000A1797">
        <w:rPr>
          <w:rFonts w:ascii="Times New Roman" w:eastAsia="宋体" w:hAnsi="Times New Roman"/>
          <w:sz w:val="20"/>
          <w:szCs w:val="20"/>
          <w:lang w:eastAsia="zh-CN"/>
        </w:rPr>
        <w:t>AIoT-enabled UE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Pr="00D3241C">
        <w:rPr>
          <w:rFonts w:ascii="Times New Roman" w:eastAsia="宋体" w:hAnsi="Times New Roman"/>
          <w:sz w:val="20"/>
          <w:szCs w:val="20"/>
          <w:lang w:eastAsia="zh-CN"/>
        </w:rPr>
        <w:t xml:space="preserve">AIoT-enabled </w:t>
      </w:r>
      <w:r w:rsidR="000A1797">
        <w:rPr>
          <w:rFonts w:ascii="Times New Roman" w:eastAsia="宋体" w:hAnsi="Times New Roman" w:hint="eastAsia"/>
          <w:sz w:val="20"/>
          <w:szCs w:val="20"/>
          <w:lang w:eastAsia="zh-CN"/>
        </w:rPr>
        <w:t>UE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 can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send an Inventory failure message to 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>reject the inventory request from AIoT CN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due to an ongoing process</w:t>
      </w:r>
      <w:r w:rsidRPr="00797AA3">
        <w:rPr>
          <w:rFonts w:ascii="Times New Roman" w:eastAsia="宋体" w:hAnsi="Times New Roman"/>
          <w:sz w:val="20"/>
          <w:szCs w:val="20"/>
          <w:lang w:eastAsia="zh-CN"/>
        </w:rPr>
        <w:t xml:space="preserve">. </w:t>
      </w:r>
    </w:p>
    <w:p w14:paraId="573F0EC1" w14:textId="37819376" w:rsidR="00163F31" w:rsidRPr="00194336" w:rsidRDefault="00194336" w:rsidP="00194336">
      <w:pPr>
        <w:spacing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 w:rsidR="004A0994">
        <w:rPr>
          <w:rFonts w:ascii="Times New Roman" w:eastAsia="宋体" w:hAnsi="Times New Roman" w:hint="eastAsia"/>
          <w:b/>
          <w:bCs/>
          <w:lang w:eastAsia="zh-CN"/>
        </w:rPr>
        <w:t>4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lang w:eastAsia="zh-CN"/>
        </w:rPr>
        <w:t>For the RRC-based solution, t</w:t>
      </w:r>
      <w:r w:rsidRPr="00C86ABA">
        <w:rPr>
          <w:rFonts w:ascii="Times New Roman" w:eastAsia="宋体" w:hAnsi="Times New Roman"/>
          <w:b/>
          <w:bCs/>
          <w:lang w:eastAsia="zh-CN"/>
        </w:rPr>
        <w:t>he AIoT</w:t>
      </w:r>
      <w:r w:rsidRPr="00D3241C">
        <w:rPr>
          <w:rFonts w:ascii="Times New Roman" w:eastAsia="宋体" w:hAnsi="Times New Roman"/>
          <w:b/>
          <w:bCs/>
          <w:lang w:eastAsia="zh-CN"/>
        </w:rPr>
        <w:t xml:space="preserve">-enabled </w:t>
      </w:r>
      <w:r w:rsidR="000A1797">
        <w:rPr>
          <w:rFonts w:ascii="Times New Roman" w:eastAsia="宋体" w:hAnsi="Times New Roman" w:hint="eastAsia"/>
          <w:b/>
          <w:bCs/>
          <w:lang w:eastAsia="zh-CN"/>
        </w:rPr>
        <w:t>UE</w:t>
      </w:r>
      <w:r w:rsidRPr="00C86ABA">
        <w:rPr>
          <w:rFonts w:ascii="Times New Roman" w:eastAsia="宋体" w:hAnsi="Times New Roman"/>
          <w:b/>
          <w:bCs/>
          <w:lang w:eastAsia="zh-CN"/>
        </w:rPr>
        <w:t xml:space="preserve"> can 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send an Inventory failure message to </w:t>
      </w:r>
      <w:r w:rsidRPr="00C86ABA">
        <w:rPr>
          <w:rFonts w:ascii="Times New Roman" w:eastAsia="宋体" w:hAnsi="Times New Roman"/>
          <w:b/>
          <w:bCs/>
          <w:lang w:eastAsia="zh-CN"/>
        </w:rPr>
        <w:t>reject the inventory request from AIoT CN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 due to an ongoing process</w:t>
      </w:r>
      <w:r w:rsidRPr="00C86ABA">
        <w:rPr>
          <w:rFonts w:ascii="Times New Roman" w:eastAsia="宋体" w:hAnsi="Times New Roman"/>
          <w:b/>
          <w:bCs/>
          <w:lang w:eastAsia="zh-CN"/>
        </w:rPr>
        <w:t>.</w:t>
      </w:r>
    </w:p>
    <w:p w14:paraId="2F622F8F" w14:textId="00D5E5B1" w:rsidR="00163F31" w:rsidRDefault="000A1797" w:rsidP="00F4583E">
      <w:pPr>
        <w:spacing w:line="360" w:lineRule="auto"/>
        <w:jc w:val="both"/>
        <w:rPr>
          <w:rFonts w:eastAsia="宋体" w:cs="Arial"/>
          <w:sz w:val="28"/>
          <w:szCs w:val="28"/>
          <w:lang w:eastAsia="zh-CN"/>
        </w:rPr>
      </w:pPr>
      <w:r w:rsidRPr="001210F7">
        <w:rPr>
          <w:rFonts w:eastAsia="宋体" w:cs="Arial" w:hint="eastAsia"/>
          <w:sz w:val="28"/>
          <w:szCs w:val="28"/>
          <w:lang w:eastAsia="zh-CN"/>
        </w:rPr>
        <w:t>2.</w:t>
      </w:r>
      <w:r>
        <w:rPr>
          <w:rFonts w:eastAsia="宋体" w:cs="Arial" w:hint="eastAsia"/>
          <w:sz w:val="28"/>
          <w:szCs w:val="28"/>
          <w:lang w:eastAsia="zh-CN"/>
        </w:rPr>
        <w:t>2</w:t>
      </w:r>
      <w:r>
        <w:rPr>
          <w:rFonts w:eastAsia="宋体" w:cs="Arial"/>
          <w:sz w:val="32"/>
          <w:szCs w:val="32"/>
          <w:lang w:eastAsia="zh-CN"/>
        </w:rPr>
        <w:tab/>
      </w:r>
      <w:r w:rsidR="00EA4CF0">
        <w:rPr>
          <w:rFonts w:eastAsia="宋体" w:cs="Arial" w:hint="eastAsia"/>
          <w:sz w:val="28"/>
          <w:szCs w:val="28"/>
          <w:lang w:eastAsia="zh-CN"/>
        </w:rPr>
        <w:t>UE selection in Topology 2</w:t>
      </w:r>
    </w:p>
    <w:p w14:paraId="5430C57E" w14:textId="4D9A021F" w:rsidR="009A57EC" w:rsidRDefault="00EA4CF0" w:rsidP="009A57EC">
      <w:pPr>
        <w:spacing w:line="360" w:lineRule="auto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Regard to </w:t>
      </w:r>
      <w:r w:rsidRPr="00EA4CF0">
        <w:rPr>
          <w:rFonts w:ascii="Times New Roman" w:eastAsiaTheme="minorEastAsia" w:hAnsi="Times New Roman"/>
          <w:lang w:eastAsia="zh-CN"/>
        </w:rPr>
        <w:t>AIoT enabled UE reader</w:t>
      </w:r>
      <w:r>
        <w:rPr>
          <w:rFonts w:ascii="Times New Roman" w:eastAsiaTheme="minorEastAsia" w:hAnsi="Times New Roman" w:hint="eastAsia"/>
          <w:lang w:eastAsia="zh-CN"/>
        </w:rPr>
        <w:t xml:space="preserve"> selection, 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both </w:t>
      </w:r>
      <w:r>
        <w:rPr>
          <w:rFonts w:ascii="Times New Roman" w:eastAsiaTheme="minorEastAsia" w:hAnsi="Times New Roman" w:hint="eastAsia"/>
          <w:lang w:eastAsia="zh-CN"/>
        </w:rPr>
        <w:t xml:space="preserve">the </w:t>
      </w:r>
      <w:r w:rsidR="00B033EC" w:rsidRPr="00EA4CF0">
        <w:rPr>
          <w:rFonts w:ascii="Times New Roman" w:eastAsiaTheme="minorEastAsia" w:hAnsi="Times New Roman"/>
          <w:lang w:eastAsia="zh-CN"/>
        </w:rPr>
        <w:t>AIoT</w:t>
      </w:r>
      <w:r w:rsidRPr="00EA4CF0">
        <w:rPr>
          <w:rFonts w:ascii="Times New Roman" w:eastAsiaTheme="minorEastAsia" w:hAnsi="Times New Roman"/>
          <w:lang w:eastAsia="zh-CN"/>
        </w:rPr>
        <w:t xml:space="preserve"> CN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 or</w:t>
      </w:r>
      <w:r w:rsidR="00B033EC" w:rsidRPr="00B033EC">
        <w:t xml:space="preserve"> </w:t>
      </w:r>
      <w:r w:rsidR="00B033EC" w:rsidRPr="00B033EC">
        <w:rPr>
          <w:rFonts w:ascii="Times New Roman" w:eastAsiaTheme="minorEastAsia" w:hAnsi="Times New Roman"/>
          <w:lang w:eastAsia="zh-CN"/>
        </w:rPr>
        <w:t>A-IoT enabled gNB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 can </w:t>
      </w:r>
      <w:r w:rsidR="00562AE1">
        <w:rPr>
          <w:rFonts w:ascii="Times New Roman" w:eastAsiaTheme="minorEastAsia" w:hAnsi="Times New Roman" w:hint="eastAsia"/>
          <w:lang w:eastAsia="zh-CN"/>
        </w:rPr>
        <w:t>perform</w:t>
      </w:r>
      <w:r w:rsidRPr="00EA4CF0">
        <w:rPr>
          <w:rFonts w:ascii="Times New Roman" w:eastAsiaTheme="minorEastAsia" w:hAnsi="Times New Roman"/>
          <w:lang w:eastAsia="zh-CN"/>
        </w:rPr>
        <w:t xml:space="preserve"> AIoT-enabled UE</w:t>
      </w:r>
      <w:r w:rsidR="00562AE1">
        <w:rPr>
          <w:rFonts w:ascii="Times New Roman" w:eastAsiaTheme="minorEastAsia" w:hAnsi="Times New Roman" w:hint="eastAsia"/>
          <w:lang w:eastAsia="zh-CN"/>
        </w:rPr>
        <w:t xml:space="preserve"> selection</w:t>
      </w:r>
      <w:r>
        <w:rPr>
          <w:rFonts w:ascii="Times New Roman" w:eastAsiaTheme="minorEastAsia" w:hAnsi="Times New Roman" w:hint="eastAsia"/>
          <w:lang w:eastAsia="zh-CN"/>
        </w:rPr>
        <w:t xml:space="preserve">. </w:t>
      </w:r>
      <w:r w:rsidR="00B033EC">
        <w:rPr>
          <w:rFonts w:ascii="Times New Roman" w:eastAsiaTheme="minorEastAsia" w:hAnsi="Times New Roman" w:hint="eastAsia"/>
          <w:lang w:eastAsia="zh-CN"/>
        </w:rPr>
        <w:t>If</w:t>
      </w:r>
      <w:r w:rsidR="00B033EC" w:rsidRPr="00B033EC">
        <w:rPr>
          <w:rFonts w:ascii="Times New Roman" w:eastAsiaTheme="minorEastAsia" w:hAnsi="Times New Roman"/>
          <w:lang w:eastAsia="zh-CN"/>
        </w:rPr>
        <w:t xml:space="preserve"> the UE selection 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is </w:t>
      </w:r>
      <w:r w:rsidR="00B033EC" w:rsidRPr="00B033EC">
        <w:rPr>
          <w:rFonts w:ascii="Times New Roman" w:eastAsiaTheme="minorEastAsia" w:hAnsi="Times New Roman"/>
          <w:lang w:eastAsia="zh-CN"/>
        </w:rPr>
        <w:t xml:space="preserve">dominated by the </w:t>
      </w:r>
      <w:r w:rsidR="00B033EC" w:rsidRPr="00EA4CF0">
        <w:rPr>
          <w:rFonts w:ascii="Times New Roman" w:eastAsiaTheme="minorEastAsia" w:hAnsi="Times New Roman"/>
          <w:lang w:eastAsia="zh-CN"/>
        </w:rPr>
        <w:t>AIoT</w:t>
      </w:r>
      <w:r w:rsidR="00B033EC" w:rsidRPr="00B033EC">
        <w:rPr>
          <w:rFonts w:ascii="Times New Roman" w:eastAsiaTheme="minorEastAsia" w:hAnsi="Times New Roman"/>
          <w:lang w:eastAsia="zh-CN"/>
        </w:rPr>
        <w:t xml:space="preserve"> CN, the A-IoT capable UE in RRC_IDLE, RRC_INACTIVE and RRC_CONNECTED state can be reached. While, </w:t>
      </w:r>
      <w:r w:rsidR="00B033EC">
        <w:rPr>
          <w:rFonts w:ascii="Times New Roman" w:eastAsiaTheme="minorEastAsia" w:hAnsi="Times New Roman" w:hint="eastAsia"/>
          <w:lang w:eastAsia="zh-CN"/>
        </w:rPr>
        <w:t>if</w:t>
      </w:r>
      <w:r w:rsidR="00B033EC" w:rsidRPr="00B033EC">
        <w:rPr>
          <w:rFonts w:ascii="Times New Roman" w:eastAsiaTheme="minorEastAsia" w:hAnsi="Times New Roman"/>
          <w:lang w:eastAsia="zh-CN"/>
        </w:rPr>
        <w:t xml:space="preserve"> the UE selection 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is </w:t>
      </w:r>
      <w:r w:rsidR="00B033EC" w:rsidRPr="00B033EC">
        <w:rPr>
          <w:rFonts w:ascii="Times New Roman" w:eastAsiaTheme="minorEastAsia" w:hAnsi="Times New Roman"/>
          <w:lang w:eastAsia="zh-CN"/>
        </w:rPr>
        <w:t>dominated by A-IoT enabled gNB, the A-IoT capable UE in RRC_INACTIVE and RRC_CONNECTED state can be reached directly.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 </w:t>
      </w:r>
      <w:r w:rsidR="00B033EC" w:rsidRPr="00B033EC">
        <w:rPr>
          <w:rFonts w:ascii="Times New Roman" w:eastAsiaTheme="minorEastAsia" w:hAnsi="Times New Roman"/>
          <w:lang w:eastAsia="zh-CN"/>
        </w:rPr>
        <w:t>Note that gNB-dominated s</w:t>
      </w:r>
      <w:r w:rsidR="00B033EC">
        <w:rPr>
          <w:rFonts w:ascii="Times New Roman" w:eastAsiaTheme="minorEastAsia" w:hAnsi="Times New Roman" w:hint="eastAsia"/>
          <w:lang w:eastAsia="zh-CN"/>
        </w:rPr>
        <w:t>e</w:t>
      </w:r>
      <w:r w:rsidR="00B033EC" w:rsidRPr="00B033EC">
        <w:rPr>
          <w:rFonts w:ascii="Times New Roman" w:eastAsiaTheme="minorEastAsia" w:hAnsi="Times New Roman"/>
          <w:lang w:eastAsia="zh-CN"/>
        </w:rPr>
        <w:t>lection and CN-dominated selection are not contradictory, that is, they may exist simultaneously.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 T</w:t>
      </w:r>
      <w:r w:rsidR="00821C1E">
        <w:rPr>
          <w:rFonts w:ascii="Times New Roman" w:eastAsia="宋体" w:hAnsi="Times New Roman" w:hint="eastAsia"/>
          <w:lang w:eastAsia="zh-CN"/>
        </w:rPr>
        <w:t xml:space="preserve">he </w:t>
      </w:r>
      <w:r w:rsidR="00821C1E">
        <w:rPr>
          <w:rFonts w:ascii="Times New Roman" w:eastAsiaTheme="minorEastAsia" w:hAnsi="Times New Roman" w:hint="eastAsia"/>
          <w:lang w:eastAsia="zh-CN"/>
        </w:rPr>
        <w:t xml:space="preserve">AIoT CN also </w:t>
      </w:r>
      <w:r w:rsidR="009A57EC">
        <w:rPr>
          <w:rFonts w:ascii="Times New Roman" w:eastAsiaTheme="minorEastAsia" w:hAnsi="Times New Roman" w:hint="eastAsia"/>
          <w:lang w:eastAsia="zh-CN"/>
        </w:rPr>
        <w:t>maintain</w:t>
      </w:r>
      <w:r w:rsidR="00821C1E">
        <w:rPr>
          <w:rFonts w:ascii="Times New Roman" w:eastAsiaTheme="minorEastAsia" w:hAnsi="Times New Roman" w:hint="eastAsia"/>
          <w:lang w:eastAsia="zh-CN"/>
        </w:rPr>
        <w:t xml:space="preserve">s the mapping between </w:t>
      </w:r>
      <w:r w:rsidR="00821C1E" w:rsidRPr="00821C1E">
        <w:rPr>
          <w:rFonts w:ascii="Times New Roman" w:eastAsiaTheme="minorEastAsia" w:hAnsi="Times New Roman"/>
          <w:lang w:eastAsia="zh-CN"/>
        </w:rPr>
        <w:t>AIoT-enabled gNB and AIoT-enabled UE</w:t>
      </w:r>
      <w:r w:rsidR="00821C1E">
        <w:rPr>
          <w:rFonts w:ascii="Times New Roman" w:eastAsiaTheme="minorEastAsia" w:hAnsi="Times New Roman" w:hint="eastAsia"/>
          <w:lang w:eastAsia="zh-CN"/>
        </w:rPr>
        <w:t xml:space="preserve">, as well as mapping between </w:t>
      </w:r>
      <w:r w:rsidR="00821C1E" w:rsidRPr="00821C1E">
        <w:rPr>
          <w:rFonts w:ascii="Times New Roman" w:eastAsiaTheme="minorEastAsia" w:hAnsi="Times New Roman"/>
          <w:lang w:eastAsia="zh-CN"/>
        </w:rPr>
        <w:t>AIoT-enabled UE</w:t>
      </w:r>
      <w:r w:rsidR="00821C1E">
        <w:rPr>
          <w:rFonts w:ascii="Times New Roman" w:eastAsiaTheme="minorEastAsia" w:hAnsi="Times New Roman" w:hint="eastAsia"/>
          <w:lang w:eastAsia="zh-CN"/>
        </w:rPr>
        <w:t xml:space="preserve"> and device. </w:t>
      </w:r>
      <w:r w:rsidR="00B033EC">
        <w:rPr>
          <w:rFonts w:ascii="Times New Roman" w:eastAsiaTheme="minorEastAsia" w:hAnsi="Times New Roman" w:hint="eastAsia"/>
          <w:lang w:eastAsia="zh-CN"/>
        </w:rPr>
        <w:t>In addition</w:t>
      </w:r>
      <w:r w:rsidR="00821C1E">
        <w:rPr>
          <w:rFonts w:ascii="Times New Roman" w:eastAsiaTheme="minorEastAsia" w:hAnsi="Times New Roman" w:hint="eastAsia"/>
          <w:lang w:eastAsia="zh-CN"/>
        </w:rPr>
        <w:t xml:space="preserve">, the authorization information is </w:t>
      </w:r>
      <w:r w:rsidR="009A57EC">
        <w:rPr>
          <w:rFonts w:ascii="Times New Roman" w:eastAsiaTheme="minorEastAsia" w:hAnsi="Times New Roman" w:hint="eastAsia"/>
          <w:lang w:eastAsia="zh-CN"/>
        </w:rPr>
        <w:t xml:space="preserve">stored in </w:t>
      </w:r>
      <w:r w:rsidR="009A57EC">
        <w:rPr>
          <w:rFonts w:ascii="Times New Roman" w:eastAsia="宋体" w:hAnsi="Times New Roman" w:hint="eastAsia"/>
          <w:lang w:eastAsia="zh-CN"/>
        </w:rPr>
        <w:t xml:space="preserve">the </w:t>
      </w:r>
      <w:r w:rsidR="009A57EC">
        <w:rPr>
          <w:rFonts w:ascii="Times New Roman" w:eastAsiaTheme="minorEastAsia" w:hAnsi="Times New Roman" w:hint="eastAsia"/>
          <w:lang w:eastAsia="zh-CN"/>
        </w:rPr>
        <w:t xml:space="preserve">AIoT CN, so it totally knows which UE is authorized as the UE reader. </w:t>
      </w:r>
      <w:r w:rsidR="00B033EC">
        <w:rPr>
          <w:rFonts w:ascii="Times New Roman" w:eastAsiaTheme="minorEastAsia" w:hAnsi="Times New Roman" w:hint="eastAsia"/>
          <w:lang w:eastAsia="zh-CN"/>
        </w:rPr>
        <w:t>However</w:t>
      </w:r>
      <w:r w:rsidR="00B033EC" w:rsidRPr="00B033EC">
        <w:rPr>
          <w:rFonts w:ascii="Times New Roman" w:eastAsiaTheme="minorEastAsia" w:hAnsi="Times New Roman"/>
          <w:lang w:eastAsia="zh-CN"/>
        </w:rPr>
        <w:t xml:space="preserve">, </w:t>
      </w:r>
      <w:r w:rsidR="00B033EC">
        <w:rPr>
          <w:rFonts w:ascii="Times New Roman" w:eastAsiaTheme="minorEastAsia" w:hAnsi="Times New Roman" w:hint="eastAsia"/>
          <w:lang w:eastAsia="zh-CN"/>
        </w:rPr>
        <w:t>AIoT</w:t>
      </w:r>
      <w:r w:rsidR="00B033EC" w:rsidRPr="00B033EC">
        <w:rPr>
          <w:rFonts w:ascii="Times New Roman" w:eastAsiaTheme="minorEastAsia" w:hAnsi="Times New Roman"/>
          <w:lang w:eastAsia="zh-CN"/>
        </w:rPr>
        <w:t xml:space="preserve"> CN does not know the UE radio condition and whether there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 are</w:t>
      </w:r>
      <w:r w:rsidR="00B033EC" w:rsidRPr="00B033EC">
        <w:rPr>
          <w:rFonts w:ascii="Times New Roman" w:eastAsiaTheme="minorEastAsia" w:hAnsi="Times New Roman"/>
          <w:lang w:eastAsia="zh-CN"/>
        </w:rPr>
        <w:t xml:space="preserve"> enough AIoT radio resources to be allocated for the selected UE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, so the </w:t>
      </w:r>
      <w:r w:rsidR="00B033EC" w:rsidRPr="00B033EC">
        <w:rPr>
          <w:rFonts w:ascii="Times New Roman" w:eastAsiaTheme="minorEastAsia" w:hAnsi="Times New Roman"/>
          <w:lang w:eastAsia="zh-CN"/>
        </w:rPr>
        <w:t>gNB-dominated selection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 is also required</w:t>
      </w:r>
      <w:r w:rsidR="00B033EC" w:rsidRPr="00B033EC">
        <w:rPr>
          <w:rFonts w:ascii="Times New Roman" w:eastAsiaTheme="minorEastAsia" w:hAnsi="Times New Roman"/>
          <w:lang w:eastAsia="zh-CN"/>
        </w:rPr>
        <w:t>.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 Based on above analysis</w:t>
      </w:r>
      <w:r w:rsidR="009A57EC">
        <w:rPr>
          <w:rFonts w:ascii="Times New Roman" w:eastAsiaTheme="minorEastAsia" w:hAnsi="Times New Roman" w:hint="eastAsia"/>
          <w:lang w:eastAsia="zh-CN"/>
        </w:rPr>
        <w:t xml:space="preserve">, </w:t>
      </w:r>
      <w:r w:rsidR="00B033EC">
        <w:rPr>
          <w:rFonts w:ascii="Times New Roman" w:eastAsiaTheme="minorEastAsia" w:hAnsi="Times New Roman" w:hint="eastAsia"/>
          <w:lang w:eastAsia="zh-CN"/>
        </w:rPr>
        <w:t xml:space="preserve">AIoT </w:t>
      </w:r>
      <w:r w:rsidR="00B033EC" w:rsidRPr="00B033EC">
        <w:rPr>
          <w:rFonts w:ascii="Times New Roman" w:eastAsiaTheme="minorEastAsia" w:hAnsi="Times New Roman"/>
          <w:lang w:eastAsia="zh-CN"/>
        </w:rPr>
        <w:t>CN or A-IoT enabled gNB initiated intermediate UE selection are both feasible</w:t>
      </w:r>
      <w:r w:rsidR="009A57EC" w:rsidRPr="009A57EC">
        <w:rPr>
          <w:rFonts w:ascii="Times New Roman" w:eastAsiaTheme="minorEastAsia" w:hAnsi="Times New Roman"/>
          <w:lang w:eastAsia="zh-CN"/>
        </w:rPr>
        <w:t>.</w:t>
      </w:r>
    </w:p>
    <w:p w14:paraId="47B79DEC" w14:textId="2BD607A6" w:rsidR="009A57EC" w:rsidRPr="009A57EC" w:rsidRDefault="009A57EC" w:rsidP="009A57EC">
      <w:pPr>
        <w:spacing w:line="360" w:lineRule="auto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9A57EC">
        <w:rPr>
          <w:rFonts w:ascii="Times New Roman" w:eastAsiaTheme="minorEastAsia" w:hAnsi="Times New Roman" w:hint="eastAsia"/>
          <w:b/>
          <w:bCs/>
          <w:lang w:eastAsia="zh-CN"/>
        </w:rPr>
        <w:t>Proposal 5: For topology 2,</w:t>
      </w:r>
      <w:r w:rsidR="00B033EC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r w:rsidR="00B033EC" w:rsidRPr="00B033EC">
        <w:rPr>
          <w:rFonts w:ascii="Times New Roman" w:eastAsiaTheme="minorEastAsia" w:hAnsi="Times New Roman"/>
          <w:b/>
          <w:bCs/>
          <w:lang w:eastAsia="zh-CN"/>
        </w:rPr>
        <w:t>both the AIoT CN or A-IoT enabled gNB can perform AIoT-enabled UE selection.</w:t>
      </w:r>
    </w:p>
    <w:p w14:paraId="20016657" w14:textId="1D06CD23" w:rsidR="00DC2D1B" w:rsidRDefault="00DC2D1B" w:rsidP="00DC2D1B">
      <w:pPr>
        <w:spacing w:line="360" w:lineRule="auto"/>
        <w:jc w:val="both"/>
        <w:rPr>
          <w:rFonts w:eastAsia="宋体" w:cs="Arial"/>
          <w:sz w:val="28"/>
          <w:szCs w:val="28"/>
          <w:lang w:eastAsia="zh-CN"/>
        </w:rPr>
      </w:pPr>
      <w:r w:rsidRPr="001210F7">
        <w:rPr>
          <w:rFonts w:eastAsia="宋体" w:cs="Arial" w:hint="eastAsia"/>
          <w:sz w:val="28"/>
          <w:szCs w:val="28"/>
          <w:lang w:eastAsia="zh-CN"/>
        </w:rPr>
        <w:t>2.</w:t>
      </w:r>
      <w:r>
        <w:rPr>
          <w:rFonts w:eastAsia="宋体" w:cs="Arial" w:hint="eastAsia"/>
          <w:sz w:val="28"/>
          <w:szCs w:val="28"/>
          <w:lang w:eastAsia="zh-CN"/>
        </w:rPr>
        <w:t>3</w:t>
      </w:r>
      <w:r>
        <w:rPr>
          <w:rFonts w:eastAsia="宋体" w:cs="Arial"/>
          <w:sz w:val="32"/>
          <w:szCs w:val="32"/>
          <w:lang w:eastAsia="zh-CN"/>
        </w:rPr>
        <w:tab/>
      </w:r>
      <w:r>
        <w:rPr>
          <w:rFonts w:eastAsia="宋体" w:cs="Arial" w:hint="eastAsia"/>
          <w:sz w:val="28"/>
          <w:szCs w:val="28"/>
          <w:lang w:eastAsia="zh-CN"/>
        </w:rPr>
        <w:t>Assistance Information</w:t>
      </w:r>
    </w:p>
    <w:p w14:paraId="63677E51" w14:textId="265AB04F" w:rsidR="00EA4CF0" w:rsidRDefault="00DC2D1B" w:rsidP="00F4583E">
      <w:pPr>
        <w:spacing w:line="360" w:lineRule="auto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To avoid repetition, the assistance information</w:t>
      </w:r>
      <w:r w:rsidR="005A220F">
        <w:rPr>
          <w:rFonts w:ascii="Times New Roman" w:eastAsiaTheme="minorEastAsia" w:hAnsi="Times New Roman" w:hint="eastAsia"/>
          <w:lang w:eastAsia="zh-CN"/>
        </w:rPr>
        <w:t xml:space="preserve"> sent from CN </w:t>
      </w:r>
      <w:r>
        <w:rPr>
          <w:rFonts w:ascii="Times New Roman" w:eastAsiaTheme="minorEastAsia" w:hAnsi="Times New Roman" w:hint="eastAsia"/>
          <w:lang w:eastAsia="zh-CN"/>
        </w:rPr>
        <w:t xml:space="preserve">written in </w:t>
      </w:r>
      <w:r w:rsidR="00562AE1">
        <w:rPr>
          <w:rFonts w:ascii="Times New Roman" w:eastAsiaTheme="minorEastAsia" w:hAnsi="Times New Roman" w:hint="eastAsia"/>
          <w:lang w:eastAsia="zh-CN"/>
        </w:rPr>
        <w:t>R3-244531 used for topology1 can also be applied in the topology2.</w:t>
      </w:r>
    </w:p>
    <w:p w14:paraId="731CBAA2" w14:textId="1C6BB0D0" w:rsidR="00562AE1" w:rsidRPr="00562AE1" w:rsidRDefault="00562AE1" w:rsidP="00F4583E">
      <w:pPr>
        <w:spacing w:line="360" w:lineRule="auto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562AE1">
        <w:rPr>
          <w:rFonts w:ascii="Times New Roman" w:eastAsiaTheme="minorEastAsia" w:hAnsi="Times New Roman" w:hint="eastAsia"/>
          <w:b/>
          <w:bCs/>
          <w:lang w:eastAsia="zh-CN"/>
        </w:rPr>
        <w:t xml:space="preserve">Proposal 6: The assistance information </w:t>
      </w:r>
      <w:r w:rsidR="005A220F" w:rsidRPr="005A220F">
        <w:rPr>
          <w:rFonts w:ascii="Times New Roman" w:eastAsiaTheme="minorEastAsia" w:hAnsi="Times New Roman" w:hint="eastAsia"/>
          <w:b/>
          <w:bCs/>
          <w:lang w:eastAsia="zh-CN"/>
        </w:rPr>
        <w:t>sent from CN</w:t>
      </w:r>
      <w:r w:rsidR="005A220F" w:rsidRPr="00562AE1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r w:rsidRPr="00562AE1">
        <w:rPr>
          <w:rFonts w:ascii="Times New Roman" w:eastAsiaTheme="minorEastAsia" w:hAnsi="Times New Roman" w:hint="eastAsia"/>
          <w:b/>
          <w:bCs/>
          <w:lang w:eastAsia="zh-CN"/>
        </w:rPr>
        <w:t>used for topology1 can also be applied in the topology2.</w:t>
      </w: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38036B4D" w:rsidR="004E4BC2" w:rsidRP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>Based on the discussions mentioned above, in this contribution we provide some</w:t>
      </w:r>
      <w:r w:rsidR="009A57EC" w:rsidRPr="009A57EC">
        <w:t xml:space="preserve"> </w:t>
      </w:r>
      <w:r w:rsidR="009A57EC" w:rsidRPr="009A57EC">
        <w:rPr>
          <w:rFonts w:ascii="Times New Roman" w:eastAsia="宋体" w:hAnsi="Times New Roman"/>
          <w:sz w:val="20"/>
          <w:szCs w:val="20"/>
          <w:lang w:eastAsia="zh-CN"/>
        </w:rPr>
        <w:t xml:space="preserve">on the signalling and procedure for Topology </w:t>
      </w:r>
      <w:r w:rsidR="009A57EC">
        <w:rPr>
          <w:rFonts w:ascii="Times New Roman" w:eastAsia="宋体" w:hAnsi="Times New Roman" w:hint="eastAsia"/>
          <w:sz w:val="20"/>
          <w:szCs w:val="20"/>
          <w:lang w:eastAsia="zh-CN"/>
        </w:rPr>
        <w:t>2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2B99325A" w14:textId="77777777" w:rsidR="00562AE1" w:rsidRDefault="00562AE1" w:rsidP="00562AE1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D93C18">
        <w:rPr>
          <w:rFonts w:ascii="Times New Roman" w:eastAsia="宋体" w:hAnsi="Times New Roman" w:hint="eastAsia"/>
          <w:b/>
          <w:bCs/>
          <w:lang w:eastAsia="zh-CN"/>
        </w:rPr>
        <w:lastRenderedPageBreak/>
        <w:t xml:space="preserve">Proposal 1: </w:t>
      </w:r>
      <w:r>
        <w:rPr>
          <w:rFonts w:ascii="Times New Roman" w:eastAsia="宋体" w:hAnsi="Times New Roman" w:hint="eastAsia"/>
          <w:b/>
          <w:bCs/>
          <w:lang w:eastAsia="zh-CN"/>
        </w:rPr>
        <w:t>For the RRC-based solution, t</w:t>
      </w:r>
      <w:r w:rsidRPr="00D93C18">
        <w:rPr>
          <w:rFonts w:ascii="Times New Roman" w:eastAsia="宋体" w:hAnsi="Times New Roman" w:hint="eastAsia"/>
          <w:b/>
          <w:bCs/>
          <w:lang w:eastAsia="zh-CN"/>
        </w:rPr>
        <w:t xml:space="preserve">he AIoT CN can initiate a class-1 command procedure to the </w:t>
      </w:r>
      <w:r w:rsidRPr="00076A0C">
        <w:rPr>
          <w:rFonts w:ascii="Times New Roman" w:eastAsia="宋体" w:hAnsi="Times New Roman"/>
          <w:b/>
          <w:bCs/>
          <w:lang w:eastAsia="zh-CN"/>
        </w:rPr>
        <w:t>AIoT-enabled gNB</w:t>
      </w:r>
      <w:r w:rsidRPr="00D93C18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7A8A1469" w14:textId="77777777" w:rsidR="00562AE1" w:rsidRDefault="00562AE1" w:rsidP="00562AE1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eastAsia="zh-CN"/>
        </w:rPr>
        <w:t>2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lang w:eastAsia="zh-CN"/>
        </w:rPr>
        <w:t>For the RRC-based solution, t</w:t>
      </w:r>
      <w:r w:rsidRPr="00C86ABA">
        <w:rPr>
          <w:rFonts w:ascii="Times New Roman" w:eastAsia="宋体" w:hAnsi="Times New Roman"/>
          <w:b/>
          <w:bCs/>
          <w:lang w:eastAsia="zh-CN"/>
        </w:rPr>
        <w:t>he AIoT</w:t>
      </w:r>
      <w:r w:rsidRPr="00D3241C">
        <w:rPr>
          <w:rFonts w:ascii="Times New Roman" w:eastAsia="宋体" w:hAnsi="Times New Roman"/>
          <w:b/>
          <w:bCs/>
          <w:lang w:eastAsia="zh-CN"/>
        </w:rPr>
        <w:t>-enabled gNB</w:t>
      </w:r>
      <w:r w:rsidRPr="00C86ABA">
        <w:rPr>
          <w:rFonts w:ascii="Times New Roman" w:eastAsia="宋体" w:hAnsi="Times New Roman"/>
          <w:b/>
          <w:bCs/>
          <w:lang w:eastAsia="zh-CN"/>
        </w:rPr>
        <w:t xml:space="preserve"> can 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send an Inventory failure message to </w:t>
      </w:r>
      <w:r w:rsidRPr="00C86ABA">
        <w:rPr>
          <w:rFonts w:ascii="Times New Roman" w:eastAsia="宋体" w:hAnsi="Times New Roman"/>
          <w:b/>
          <w:bCs/>
          <w:lang w:eastAsia="zh-CN"/>
        </w:rPr>
        <w:t>reject the inventory request from AIoT CN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 due to an ongoing process</w:t>
      </w:r>
      <w:r w:rsidRPr="00C86ABA">
        <w:rPr>
          <w:rFonts w:ascii="Times New Roman" w:eastAsia="宋体" w:hAnsi="Times New Roman"/>
          <w:b/>
          <w:bCs/>
          <w:lang w:eastAsia="zh-CN"/>
        </w:rPr>
        <w:t>.</w:t>
      </w:r>
    </w:p>
    <w:p w14:paraId="4B77E9E4" w14:textId="77777777" w:rsidR="00562AE1" w:rsidRDefault="00562AE1" w:rsidP="00562AE1">
      <w:pPr>
        <w:spacing w:after="0" w:line="360" w:lineRule="auto"/>
        <w:jc w:val="both"/>
        <w:rPr>
          <w:rFonts w:ascii="Times New Roman" w:eastAsia="宋体" w:hAnsi="Times New Roman"/>
          <w:b/>
          <w:bCs/>
          <w:lang w:eastAsia="zh-CN"/>
        </w:rPr>
      </w:pPr>
      <w:r w:rsidRPr="00D93C18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eastAsia="zh-CN"/>
        </w:rPr>
        <w:t>3</w:t>
      </w:r>
      <w:r w:rsidRPr="00D93C18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For the </w:t>
      </w:r>
      <w:r w:rsidRPr="00630A31">
        <w:rPr>
          <w:rFonts w:ascii="Times New Roman" w:eastAsia="宋体" w:hAnsi="Times New Roman"/>
          <w:b/>
          <w:bCs/>
          <w:lang w:eastAsia="zh-CN"/>
        </w:rPr>
        <w:t>NAS/UP-based solution</w:t>
      </w:r>
      <w:r>
        <w:rPr>
          <w:rFonts w:ascii="Times New Roman" w:eastAsia="宋体" w:hAnsi="Times New Roman" w:hint="eastAsia"/>
          <w:b/>
          <w:bCs/>
          <w:lang w:eastAsia="zh-CN"/>
        </w:rPr>
        <w:t xml:space="preserve">, </w:t>
      </w:r>
      <w:r w:rsidRPr="00823CE4">
        <w:rPr>
          <w:rFonts w:ascii="Times New Roman" w:eastAsiaTheme="minorEastAsia" w:hAnsi="Times New Roman" w:hint="eastAsia"/>
          <w:b/>
          <w:bCs/>
          <w:lang w:eastAsia="zh-CN"/>
        </w:rPr>
        <w:t>the AIoT CN can initiate a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Command procedure </w:t>
      </w:r>
      <w:r w:rsidRPr="00823CE4">
        <w:rPr>
          <w:rFonts w:ascii="Times New Roman" w:eastAsiaTheme="minorEastAsia" w:hAnsi="Times New Roman" w:hint="eastAsia"/>
          <w:b/>
          <w:bCs/>
          <w:lang w:eastAsia="zh-CN"/>
        </w:rPr>
        <w:t xml:space="preserve">to the </w:t>
      </w:r>
      <w:r w:rsidRPr="00630A31">
        <w:rPr>
          <w:rFonts w:ascii="Times New Roman" w:eastAsia="宋体" w:hAnsi="Times New Roman"/>
          <w:b/>
          <w:bCs/>
          <w:lang w:eastAsia="zh-CN"/>
        </w:rPr>
        <w:t>AIoT-enabled</w:t>
      </w:r>
      <w:r w:rsidRPr="00630A31">
        <w:rPr>
          <w:rFonts w:ascii="Times New Roman" w:eastAsiaTheme="minorEastAsia" w:hAnsi="Times New Roman" w:hint="eastAsia"/>
          <w:b/>
          <w:bCs/>
          <w:lang w:eastAsia="zh-CN"/>
        </w:rPr>
        <w:t xml:space="preserve"> UE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by NAS message or PDU data transmission</w:t>
      </w:r>
      <w:r w:rsidRPr="00D93C18">
        <w:rPr>
          <w:rFonts w:ascii="Times New Roman" w:eastAsia="宋体" w:hAnsi="Times New Roman" w:hint="eastAsia"/>
          <w:b/>
          <w:bCs/>
          <w:lang w:eastAsia="zh-CN"/>
        </w:rPr>
        <w:t>.</w:t>
      </w:r>
    </w:p>
    <w:p w14:paraId="131DCC65" w14:textId="77777777" w:rsidR="00562AE1" w:rsidRPr="00194336" w:rsidRDefault="00562AE1" w:rsidP="00562AE1">
      <w:pPr>
        <w:spacing w:line="360" w:lineRule="auto"/>
        <w:jc w:val="both"/>
        <w:rPr>
          <w:rFonts w:ascii="Times New Roman" w:eastAsiaTheme="minorEastAsia" w:hAnsi="Times New Roman"/>
          <w:lang w:eastAsia="zh-CN"/>
        </w:rPr>
      </w:pP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eastAsia="zh-CN"/>
        </w:rPr>
        <w:t>4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bCs/>
          <w:lang w:eastAsia="zh-CN"/>
        </w:rPr>
        <w:t>For the RRC-based solution, t</w:t>
      </w:r>
      <w:r w:rsidRPr="00C86ABA">
        <w:rPr>
          <w:rFonts w:ascii="Times New Roman" w:eastAsia="宋体" w:hAnsi="Times New Roman"/>
          <w:b/>
          <w:bCs/>
          <w:lang w:eastAsia="zh-CN"/>
        </w:rPr>
        <w:t>he AIoT</w:t>
      </w:r>
      <w:r w:rsidRPr="00D3241C">
        <w:rPr>
          <w:rFonts w:ascii="Times New Roman" w:eastAsia="宋体" w:hAnsi="Times New Roman"/>
          <w:b/>
          <w:bCs/>
          <w:lang w:eastAsia="zh-CN"/>
        </w:rPr>
        <w:t xml:space="preserve">-enabled </w:t>
      </w:r>
      <w:r>
        <w:rPr>
          <w:rFonts w:ascii="Times New Roman" w:eastAsia="宋体" w:hAnsi="Times New Roman" w:hint="eastAsia"/>
          <w:b/>
          <w:bCs/>
          <w:lang w:eastAsia="zh-CN"/>
        </w:rPr>
        <w:t>UE</w:t>
      </w:r>
      <w:r w:rsidRPr="00C86ABA">
        <w:rPr>
          <w:rFonts w:ascii="Times New Roman" w:eastAsia="宋体" w:hAnsi="Times New Roman"/>
          <w:b/>
          <w:bCs/>
          <w:lang w:eastAsia="zh-CN"/>
        </w:rPr>
        <w:t xml:space="preserve"> can 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send an Inventory failure message to </w:t>
      </w:r>
      <w:r w:rsidRPr="00C86ABA">
        <w:rPr>
          <w:rFonts w:ascii="Times New Roman" w:eastAsia="宋体" w:hAnsi="Times New Roman"/>
          <w:b/>
          <w:bCs/>
          <w:lang w:eastAsia="zh-CN"/>
        </w:rPr>
        <w:t>reject the inventory request from AIoT CN</w:t>
      </w:r>
      <w:r w:rsidRPr="00C86ABA">
        <w:rPr>
          <w:rFonts w:ascii="Times New Roman" w:eastAsia="宋体" w:hAnsi="Times New Roman" w:hint="eastAsia"/>
          <w:b/>
          <w:bCs/>
          <w:lang w:eastAsia="zh-CN"/>
        </w:rPr>
        <w:t xml:space="preserve"> due to an ongoing process</w:t>
      </w:r>
      <w:r w:rsidRPr="00C86ABA">
        <w:rPr>
          <w:rFonts w:ascii="Times New Roman" w:eastAsia="宋体" w:hAnsi="Times New Roman"/>
          <w:b/>
          <w:bCs/>
          <w:lang w:eastAsia="zh-CN"/>
        </w:rPr>
        <w:t>.</w:t>
      </w:r>
    </w:p>
    <w:p w14:paraId="7BF4C452" w14:textId="43E19DB1" w:rsidR="006C3779" w:rsidRDefault="00B033EC" w:rsidP="00CC1B6A">
      <w:pPr>
        <w:spacing w:line="360" w:lineRule="auto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9A57EC">
        <w:rPr>
          <w:rFonts w:ascii="Times New Roman" w:eastAsiaTheme="minorEastAsia" w:hAnsi="Times New Roman" w:hint="eastAsia"/>
          <w:b/>
          <w:bCs/>
          <w:lang w:eastAsia="zh-CN"/>
        </w:rPr>
        <w:t>Proposal 5: For topology 2,</w:t>
      </w: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r w:rsidRPr="00B033EC">
        <w:rPr>
          <w:rFonts w:ascii="Times New Roman" w:eastAsiaTheme="minorEastAsia" w:hAnsi="Times New Roman"/>
          <w:b/>
          <w:bCs/>
          <w:lang w:eastAsia="zh-CN"/>
        </w:rPr>
        <w:t>both the AIoT CN or A-IoT enabled gNB can perform AIoT-enabled UE selection.</w:t>
      </w:r>
    </w:p>
    <w:p w14:paraId="7B22F2F7" w14:textId="4AC9E24D" w:rsidR="00562AE1" w:rsidRPr="00562AE1" w:rsidRDefault="00562AE1" w:rsidP="00CC1B6A">
      <w:pPr>
        <w:spacing w:line="360" w:lineRule="auto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562AE1">
        <w:rPr>
          <w:rFonts w:ascii="Times New Roman" w:eastAsiaTheme="minorEastAsia" w:hAnsi="Times New Roman" w:hint="eastAsia"/>
          <w:b/>
          <w:bCs/>
          <w:lang w:eastAsia="zh-CN"/>
        </w:rPr>
        <w:t xml:space="preserve">Proposal 6: The assistance information </w:t>
      </w:r>
      <w:r w:rsidR="00E04690" w:rsidRPr="00E04690">
        <w:rPr>
          <w:rFonts w:ascii="Times New Roman" w:eastAsiaTheme="minorEastAsia" w:hAnsi="Times New Roman"/>
          <w:b/>
          <w:bCs/>
          <w:lang w:eastAsia="zh-CN"/>
        </w:rPr>
        <w:t>sent from CN</w:t>
      </w:r>
      <w:r w:rsidR="00E04690" w:rsidRPr="00E04690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r w:rsidRPr="00562AE1">
        <w:rPr>
          <w:rFonts w:ascii="Times New Roman" w:eastAsiaTheme="minorEastAsia" w:hAnsi="Times New Roman" w:hint="eastAsia"/>
          <w:b/>
          <w:bCs/>
          <w:lang w:eastAsia="zh-CN"/>
        </w:rPr>
        <w:t>used for topology1 can also be applied in the topology2.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8C848F" w14:textId="103199E1" w:rsidR="008F3FB7" w:rsidRDefault="00000000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6C3FC7"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="006C3FC7"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="006C3FC7" w:rsidRPr="006C3FC7">
        <w:rPr>
          <w:lang w:eastAsia="zh-CN"/>
        </w:rPr>
        <w:t>, Huawei, T-Mobile USA</w:t>
      </w:r>
      <w:r w:rsidR="00C85DB9">
        <w:rPr>
          <w:rFonts w:hint="eastAsia"/>
          <w:lang w:eastAsia="zh-CN"/>
        </w:rPr>
        <w:t>;</w:t>
      </w:r>
    </w:p>
    <w:p w14:paraId="78F8430C" w14:textId="4EB5F2E8" w:rsidR="00E41FC1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0935D131" w14:textId="26B7FFFB" w:rsidR="00A121A4" w:rsidRDefault="00A121A4" w:rsidP="00A121A4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A121A4">
        <w:rPr>
          <w:lang w:eastAsia="zh-CN"/>
        </w:rPr>
        <w:t>3GPP TR 38.848</w:t>
      </w:r>
      <w:r>
        <w:rPr>
          <w:rFonts w:hint="eastAsia"/>
          <w:lang w:eastAsia="zh-CN"/>
        </w:rPr>
        <w:t xml:space="preserve">, </w:t>
      </w:r>
      <w:r w:rsidRPr="00A121A4">
        <w:rPr>
          <w:lang w:eastAsia="zh-CN"/>
        </w:rPr>
        <w:t>Study on Ambient IoT (Internet of Things) in RAN</w:t>
      </w:r>
      <w:r>
        <w:rPr>
          <w:rFonts w:hint="eastAsia"/>
          <w:lang w:eastAsia="zh-CN"/>
        </w:rPr>
        <w:t>;</w:t>
      </w:r>
    </w:p>
    <w:sectPr w:rsidR="00A121A4">
      <w:footerReference w:type="even" r:id="rId16"/>
      <w:footerReference w:type="default" r:id="rId17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40961" w14:textId="77777777" w:rsidR="00DB0736" w:rsidRDefault="00DB0736">
      <w:pPr>
        <w:spacing w:after="0"/>
      </w:pPr>
      <w:r>
        <w:separator/>
      </w:r>
    </w:p>
  </w:endnote>
  <w:endnote w:type="continuationSeparator" w:id="0">
    <w:p w14:paraId="28C028A9" w14:textId="77777777" w:rsidR="00DB0736" w:rsidRDefault="00DB07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4565B" w14:textId="77777777" w:rsidR="00DB0736" w:rsidRDefault="00DB0736">
      <w:pPr>
        <w:spacing w:after="0"/>
      </w:pPr>
      <w:r>
        <w:separator/>
      </w:r>
    </w:p>
  </w:footnote>
  <w:footnote w:type="continuationSeparator" w:id="0">
    <w:p w14:paraId="6F26A244" w14:textId="77777777" w:rsidR="00DB0736" w:rsidRDefault="00DB07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5A815F05"/>
    <w:multiLevelType w:val="multilevel"/>
    <w:tmpl w:val="5A815F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0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6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15"/>
  </w:num>
  <w:num w:numId="2" w16cid:durableId="1381057729">
    <w:abstractNumId w:val="23"/>
  </w:num>
  <w:num w:numId="3" w16cid:durableId="734161714">
    <w:abstractNumId w:val="35"/>
  </w:num>
  <w:num w:numId="4" w16cid:durableId="1892110438">
    <w:abstractNumId w:val="2"/>
  </w:num>
  <w:num w:numId="5" w16cid:durableId="421146339">
    <w:abstractNumId w:val="28"/>
  </w:num>
  <w:num w:numId="6" w16cid:durableId="1947343575">
    <w:abstractNumId w:val="13"/>
  </w:num>
  <w:num w:numId="7" w16cid:durableId="209652002">
    <w:abstractNumId w:val="19"/>
  </w:num>
  <w:num w:numId="8" w16cid:durableId="1875652735">
    <w:abstractNumId w:val="33"/>
  </w:num>
  <w:num w:numId="9" w16cid:durableId="2040541181">
    <w:abstractNumId w:val="36"/>
  </w:num>
  <w:num w:numId="10" w16cid:durableId="13117910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30"/>
  </w:num>
  <w:num w:numId="12" w16cid:durableId="616563870">
    <w:abstractNumId w:val="8"/>
  </w:num>
  <w:num w:numId="13" w16cid:durableId="10765447">
    <w:abstractNumId w:val="11"/>
  </w:num>
  <w:num w:numId="14" w16cid:durableId="1673340953">
    <w:abstractNumId w:val="3"/>
  </w:num>
  <w:num w:numId="15" w16cid:durableId="1772119823">
    <w:abstractNumId w:val="20"/>
  </w:num>
  <w:num w:numId="16" w16cid:durableId="736824937">
    <w:abstractNumId w:val="37"/>
  </w:num>
  <w:num w:numId="17" w16cid:durableId="310596356">
    <w:abstractNumId w:val="6"/>
  </w:num>
  <w:num w:numId="18" w16cid:durableId="190724615">
    <w:abstractNumId w:val="7"/>
  </w:num>
  <w:num w:numId="19" w16cid:durableId="1561550834">
    <w:abstractNumId w:val="22"/>
  </w:num>
  <w:num w:numId="20" w16cid:durableId="171458667">
    <w:abstractNumId w:val="16"/>
  </w:num>
  <w:num w:numId="21" w16cid:durableId="466817541">
    <w:abstractNumId w:val="31"/>
  </w:num>
  <w:num w:numId="22" w16cid:durableId="200485408">
    <w:abstractNumId w:val="5"/>
  </w:num>
  <w:num w:numId="23" w16cid:durableId="1438258278">
    <w:abstractNumId w:val="34"/>
  </w:num>
  <w:num w:numId="24" w16cid:durableId="992487917">
    <w:abstractNumId w:val="17"/>
  </w:num>
  <w:num w:numId="25" w16cid:durableId="1091700744">
    <w:abstractNumId w:val="25"/>
  </w:num>
  <w:num w:numId="26" w16cid:durableId="1334721107">
    <w:abstractNumId w:val="10"/>
  </w:num>
  <w:num w:numId="27" w16cid:durableId="805705120">
    <w:abstractNumId w:val="14"/>
  </w:num>
  <w:num w:numId="28" w16cid:durableId="2073966060">
    <w:abstractNumId w:val="9"/>
  </w:num>
  <w:num w:numId="29" w16cid:durableId="233201914">
    <w:abstractNumId w:val="12"/>
  </w:num>
  <w:num w:numId="30" w16cid:durableId="133914833">
    <w:abstractNumId w:val="29"/>
  </w:num>
  <w:num w:numId="31" w16cid:durableId="1310549349">
    <w:abstractNumId w:val="26"/>
  </w:num>
  <w:num w:numId="32" w16cid:durableId="1042293247">
    <w:abstractNumId w:val="32"/>
  </w:num>
  <w:num w:numId="33" w16cid:durableId="604385194">
    <w:abstractNumId w:val="21"/>
  </w:num>
  <w:num w:numId="34" w16cid:durableId="512232414">
    <w:abstractNumId w:val="38"/>
  </w:num>
  <w:num w:numId="35" w16cid:durableId="1677994841">
    <w:abstractNumId w:val="4"/>
  </w:num>
  <w:num w:numId="36" w16cid:durableId="193857888">
    <w:abstractNumId w:val="18"/>
  </w:num>
  <w:num w:numId="37" w16cid:durableId="1070271134">
    <w:abstractNumId w:val="27"/>
  </w:num>
  <w:num w:numId="38" w16cid:durableId="1177496122">
    <w:abstractNumId w:val="0"/>
  </w:num>
  <w:num w:numId="39" w16cid:durableId="1468207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B0A"/>
    <w:rsid w:val="00000C18"/>
    <w:rsid w:val="000014CD"/>
    <w:rsid w:val="000020DB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6C87"/>
    <w:rsid w:val="00007067"/>
    <w:rsid w:val="000101A2"/>
    <w:rsid w:val="000120AF"/>
    <w:rsid w:val="00012C96"/>
    <w:rsid w:val="0001438B"/>
    <w:rsid w:val="00015FEC"/>
    <w:rsid w:val="0001612D"/>
    <w:rsid w:val="000163D9"/>
    <w:rsid w:val="000179F4"/>
    <w:rsid w:val="0002083E"/>
    <w:rsid w:val="00020E6C"/>
    <w:rsid w:val="00020F37"/>
    <w:rsid w:val="000229F5"/>
    <w:rsid w:val="00023F15"/>
    <w:rsid w:val="0002464A"/>
    <w:rsid w:val="0002472A"/>
    <w:rsid w:val="00024739"/>
    <w:rsid w:val="00025824"/>
    <w:rsid w:val="00026081"/>
    <w:rsid w:val="00026873"/>
    <w:rsid w:val="00026D53"/>
    <w:rsid w:val="0002787E"/>
    <w:rsid w:val="00030B86"/>
    <w:rsid w:val="00031151"/>
    <w:rsid w:val="00031519"/>
    <w:rsid w:val="0003158E"/>
    <w:rsid w:val="00031973"/>
    <w:rsid w:val="0003201E"/>
    <w:rsid w:val="00032355"/>
    <w:rsid w:val="0003253C"/>
    <w:rsid w:val="00034193"/>
    <w:rsid w:val="0003462E"/>
    <w:rsid w:val="00034641"/>
    <w:rsid w:val="00034E2E"/>
    <w:rsid w:val="000350D2"/>
    <w:rsid w:val="0003513E"/>
    <w:rsid w:val="00036732"/>
    <w:rsid w:val="00036982"/>
    <w:rsid w:val="000372BB"/>
    <w:rsid w:val="000402E7"/>
    <w:rsid w:val="000404DF"/>
    <w:rsid w:val="00040F25"/>
    <w:rsid w:val="0004115C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5634"/>
    <w:rsid w:val="00046763"/>
    <w:rsid w:val="00047FD3"/>
    <w:rsid w:val="000503E1"/>
    <w:rsid w:val="00051377"/>
    <w:rsid w:val="0005155A"/>
    <w:rsid w:val="00051A9B"/>
    <w:rsid w:val="00051CC7"/>
    <w:rsid w:val="000528C8"/>
    <w:rsid w:val="0005300C"/>
    <w:rsid w:val="0005377C"/>
    <w:rsid w:val="00054B70"/>
    <w:rsid w:val="00054FB9"/>
    <w:rsid w:val="0005687F"/>
    <w:rsid w:val="000573AD"/>
    <w:rsid w:val="000578F6"/>
    <w:rsid w:val="00057B97"/>
    <w:rsid w:val="00060051"/>
    <w:rsid w:val="0006182B"/>
    <w:rsid w:val="00062349"/>
    <w:rsid w:val="000624BB"/>
    <w:rsid w:val="00063164"/>
    <w:rsid w:val="0006392A"/>
    <w:rsid w:val="000640DF"/>
    <w:rsid w:val="000652B5"/>
    <w:rsid w:val="000654B1"/>
    <w:rsid w:val="000666AD"/>
    <w:rsid w:val="00067F31"/>
    <w:rsid w:val="00070051"/>
    <w:rsid w:val="00070F2F"/>
    <w:rsid w:val="0007151E"/>
    <w:rsid w:val="00071A05"/>
    <w:rsid w:val="00071CA4"/>
    <w:rsid w:val="00071F23"/>
    <w:rsid w:val="00072123"/>
    <w:rsid w:val="000747EB"/>
    <w:rsid w:val="00075160"/>
    <w:rsid w:val="00076A0C"/>
    <w:rsid w:val="00076BD2"/>
    <w:rsid w:val="00076E09"/>
    <w:rsid w:val="00076FE9"/>
    <w:rsid w:val="000777C8"/>
    <w:rsid w:val="00077C15"/>
    <w:rsid w:val="000812ED"/>
    <w:rsid w:val="00081931"/>
    <w:rsid w:val="000823D4"/>
    <w:rsid w:val="00082529"/>
    <w:rsid w:val="0008285B"/>
    <w:rsid w:val="00082F49"/>
    <w:rsid w:val="00083771"/>
    <w:rsid w:val="0008399D"/>
    <w:rsid w:val="00085128"/>
    <w:rsid w:val="00085444"/>
    <w:rsid w:val="00085731"/>
    <w:rsid w:val="000871AD"/>
    <w:rsid w:val="0009004A"/>
    <w:rsid w:val="000903E8"/>
    <w:rsid w:val="00091887"/>
    <w:rsid w:val="00092CAC"/>
    <w:rsid w:val="000936AF"/>
    <w:rsid w:val="00093B8B"/>
    <w:rsid w:val="0009506B"/>
    <w:rsid w:val="00095714"/>
    <w:rsid w:val="00095C97"/>
    <w:rsid w:val="000962F0"/>
    <w:rsid w:val="00096413"/>
    <w:rsid w:val="0009687C"/>
    <w:rsid w:val="00097D2D"/>
    <w:rsid w:val="000A05B2"/>
    <w:rsid w:val="000A156D"/>
    <w:rsid w:val="000A1797"/>
    <w:rsid w:val="000A1A6C"/>
    <w:rsid w:val="000A2872"/>
    <w:rsid w:val="000A3FE3"/>
    <w:rsid w:val="000A4395"/>
    <w:rsid w:val="000A5C93"/>
    <w:rsid w:val="000A63F8"/>
    <w:rsid w:val="000A7132"/>
    <w:rsid w:val="000B0F41"/>
    <w:rsid w:val="000B16C5"/>
    <w:rsid w:val="000B2125"/>
    <w:rsid w:val="000B25C8"/>
    <w:rsid w:val="000B3C49"/>
    <w:rsid w:val="000B3F1A"/>
    <w:rsid w:val="000B4ABE"/>
    <w:rsid w:val="000B4F7D"/>
    <w:rsid w:val="000B5E8D"/>
    <w:rsid w:val="000B773E"/>
    <w:rsid w:val="000C00AD"/>
    <w:rsid w:val="000C067B"/>
    <w:rsid w:val="000C1FBD"/>
    <w:rsid w:val="000C2505"/>
    <w:rsid w:val="000C309F"/>
    <w:rsid w:val="000C330F"/>
    <w:rsid w:val="000C397A"/>
    <w:rsid w:val="000C3CEA"/>
    <w:rsid w:val="000C4A47"/>
    <w:rsid w:val="000C4E38"/>
    <w:rsid w:val="000C4ED1"/>
    <w:rsid w:val="000C5DE3"/>
    <w:rsid w:val="000D0801"/>
    <w:rsid w:val="000D11AE"/>
    <w:rsid w:val="000D1962"/>
    <w:rsid w:val="000D1BEC"/>
    <w:rsid w:val="000D1E03"/>
    <w:rsid w:val="000D2279"/>
    <w:rsid w:val="000D3DA1"/>
    <w:rsid w:val="000D4F28"/>
    <w:rsid w:val="000D5376"/>
    <w:rsid w:val="000D5C31"/>
    <w:rsid w:val="000D5F8D"/>
    <w:rsid w:val="000D67E4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43CB"/>
    <w:rsid w:val="000E47B1"/>
    <w:rsid w:val="000E4A26"/>
    <w:rsid w:val="000E56D3"/>
    <w:rsid w:val="000E5BCE"/>
    <w:rsid w:val="000E5FCE"/>
    <w:rsid w:val="000F02C3"/>
    <w:rsid w:val="000F1C01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0F7995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61B6"/>
    <w:rsid w:val="001210F7"/>
    <w:rsid w:val="00121A17"/>
    <w:rsid w:val="00122CA5"/>
    <w:rsid w:val="0012413D"/>
    <w:rsid w:val="001241F4"/>
    <w:rsid w:val="0012545F"/>
    <w:rsid w:val="00127578"/>
    <w:rsid w:val="0012790C"/>
    <w:rsid w:val="00127969"/>
    <w:rsid w:val="00127B5A"/>
    <w:rsid w:val="001306D3"/>
    <w:rsid w:val="00130808"/>
    <w:rsid w:val="00130969"/>
    <w:rsid w:val="00131F68"/>
    <w:rsid w:val="00132318"/>
    <w:rsid w:val="001331B2"/>
    <w:rsid w:val="001333A0"/>
    <w:rsid w:val="00133623"/>
    <w:rsid w:val="00134167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3E6"/>
    <w:rsid w:val="00142561"/>
    <w:rsid w:val="00142CA3"/>
    <w:rsid w:val="00143949"/>
    <w:rsid w:val="00144922"/>
    <w:rsid w:val="00146090"/>
    <w:rsid w:val="001468AA"/>
    <w:rsid w:val="00147078"/>
    <w:rsid w:val="0014722D"/>
    <w:rsid w:val="0015041C"/>
    <w:rsid w:val="0015063D"/>
    <w:rsid w:val="0015075F"/>
    <w:rsid w:val="00150CBE"/>
    <w:rsid w:val="001517A9"/>
    <w:rsid w:val="00151E8F"/>
    <w:rsid w:val="00152AC6"/>
    <w:rsid w:val="00153782"/>
    <w:rsid w:val="0015460E"/>
    <w:rsid w:val="00154790"/>
    <w:rsid w:val="0015516F"/>
    <w:rsid w:val="001566C2"/>
    <w:rsid w:val="001600F0"/>
    <w:rsid w:val="001601A9"/>
    <w:rsid w:val="00160B99"/>
    <w:rsid w:val="00162BC3"/>
    <w:rsid w:val="00163958"/>
    <w:rsid w:val="00163F31"/>
    <w:rsid w:val="001640E2"/>
    <w:rsid w:val="0016505F"/>
    <w:rsid w:val="00166099"/>
    <w:rsid w:val="001661AD"/>
    <w:rsid w:val="00166206"/>
    <w:rsid w:val="0016642B"/>
    <w:rsid w:val="0016673C"/>
    <w:rsid w:val="0016683B"/>
    <w:rsid w:val="001668A8"/>
    <w:rsid w:val="0017195A"/>
    <w:rsid w:val="00171CA4"/>
    <w:rsid w:val="001730D0"/>
    <w:rsid w:val="00173428"/>
    <w:rsid w:val="001735EE"/>
    <w:rsid w:val="0017373D"/>
    <w:rsid w:val="0017373F"/>
    <w:rsid w:val="0017476C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91E21"/>
    <w:rsid w:val="001932D8"/>
    <w:rsid w:val="00194336"/>
    <w:rsid w:val="001948E3"/>
    <w:rsid w:val="001954C5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3E8B"/>
    <w:rsid w:val="001A415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3B14"/>
    <w:rsid w:val="001B3E47"/>
    <w:rsid w:val="001B4FCC"/>
    <w:rsid w:val="001B5A9F"/>
    <w:rsid w:val="001B6765"/>
    <w:rsid w:val="001B6FFD"/>
    <w:rsid w:val="001B7588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945"/>
    <w:rsid w:val="001C59F6"/>
    <w:rsid w:val="001C68E7"/>
    <w:rsid w:val="001C75A4"/>
    <w:rsid w:val="001D01B1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D6A89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D7"/>
    <w:rsid w:val="001E3B81"/>
    <w:rsid w:val="001E5300"/>
    <w:rsid w:val="001E56E8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6B7"/>
    <w:rsid w:val="001F45A6"/>
    <w:rsid w:val="001F4627"/>
    <w:rsid w:val="001F4761"/>
    <w:rsid w:val="001F611C"/>
    <w:rsid w:val="001F79F1"/>
    <w:rsid w:val="002000E7"/>
    <w:rsid w:val="00200FE0"/>
    <w:rsid w:val="0020252C"/>
    <w:rsid w:val="00202A03"/>
    <w:rsid w:val="002031E4"/>
    <w:rsid w:val="00203376"/>
    <w:rsid w:val="00203CFD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6D6E"/>
    <w:rsid w:val="002173BC"/>
    <w:rsid w:val="002177A7"/>
    <w:rsid w:val="00217E3E"/>
    <w:rsid w:val="002202EF"/>
    <w:rsid w:val="002206F4"/>
    <w:rsid w:val="002211CF"/>
    <w:rsid w:val="0022138F"/>
    <w:rsid w:val="00222526"/>
    <w:rsid w:val="0022291C"/>
    <w:rsid w:val="00223B6A"/>
    <w:rsid w:val="00224162"/>
    <w:rsid w:val="002242F3"/>
    <w:rsid w:val="00225321"/>
    <w:rsid w:val="00225F08"/>
    <w:rsid w:val="002261E5"/>
    <w:rsid w:val="00226D66"/>
    <w:rsid w:val="002300C6"/>
    <w:rsid w:val="00230764"/>
    <w:rsid w:val="00230C64"/>
    <w:rsid w:val="00231C3C"/>
    <w:rsid w:val="00232511"/>
    <w:rsid w:val="00232741"/>
    <w:rsid w:val="00232A7F"/>
    <w:rsid w:val="002336F5"/>
    <w:rsid w:val="00233E8A"/>
    <w:rsid w:val="002354E3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BFB"/>
    <w:rsid w:val="00245EBC"/>
    <w:rsid w:val="00245F57"/>
    <w:rsid w:val="00247DC4"/>
    <w:rsid w:val="00247F22"/>
    <w:rsid w:val="00250BB5"/>
    <w:rsid w:val="00250C35"/>
    <w:rsid w:val="00251D18"/>
    <w:rsid w:val="00252B54"/>
    <w:rsid w:val="00252BE2"/>
    <w:rsid w:val="00253140"/>
    <w:rsid w:val="00253C8F"/>
    <w:rsid w:val="002540B5"/>
    <w:rsid w:val="0025433F"/>
    <w:rsid w:val="00254CA2"/>
    <w:rsid w:val="00255078"/>
    <w:rsid w:val="00255D0F"/>
    <w:rsid w:val="00255E34"/>
    <w:rsid w:val="00256809"/>
    <w:rsid w:val="00260F38"/>
    <w:rsid w:val="00260F3F"/>
    <w:rsid w:val="0026155F"/>
    <w:rsid w:val="00261982"/>
    <w:rsid w:val="00261A08"/>
    <w:rsid w:val="00261B29"/>
    <w:rsid w:val="0026240F"/>
    <w:rsid w:val="002626DE"/>
    <w:rsid w:val="00262849"/>
    <w:rsid w:val="002637AC"/>
    <w:rsid w:val="00264979"/>
    <w:rsid w:val="00264983"/>
    <w:rsid w:val="00264C2E"/>
    <w:rsid w:val="00264EFE"/>
    <w:rsid w:val="0026534B"/>
    <w:rsid w:val="00265902"/>
    <w:rsid w:val="00265F0D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C4E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F13"/>
    <w:rsid w:val="002824EB"/>
    <w:rsid w:val="002825EF"/>
    <w:rsid w:val="002826DF"/>
    <w:rsid w:val="00282EAC"/>
    <w:rsid w:val="00284474"/>
    <w:rsid w:val="00284BD3"/>
    <w:rsid w:val="00285120"/>
    <w:rsid w:val="00285153"/>
    <w:rsid w:val="00285357"/>
    <w:rsid w:val="002870F2"/>
    <w:rsid w:val="002877BB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5B83"/>
    <w:rsid w:val="002A0004"/>
    <w:rsid w:val="002A0060"/>
    <w:rsid w:val="002A0B53"/>
    <w:rsid w:val="002A1187"/>
    <w:rsid w:val="002A4297"/>
    <w:rsid w:val="002A437B"/>
    <w:rsid w:val="002A49E9"/>
    <w:rsid w:val="002A4CBB"/>
    <w:rsid w:val="002A5133"/>
    <w:rsid w:val="002A5C74"/>
    <w:rsid w:val="002A63B3"/>
    <w:rsid w:val="002A6837"/>
    <w:rsid w:val="002A739F"/>
    <w:rsid w:val="002A7F7F"/>
    <w:rsid w:val="002B0FB5"/>
    <w:rsid w:val="002B176F"/>
    <w:rsid w:val="002B1867"/>
    <w:rsid w:val="002B26C5"/>
    <w:rsid w:val="002B3B39"/>
    <w:rsid w:val="002B44F5"/>
    <w:rsid w:val="002B5267"/>
    <w:rsid w:val="002B5F79"/>
    <w:rsid w:val="002B66F4"/>
    <w:rsid w:val="002B6C24"/>
    <w:rsid w:val="002B6F3E"/>
    <w:rsid w:val="002B7527"/>
    <w:rsid w:val="002C060E"/>
    <w:rsid w:val="002C0AC6"/>
    <w:rsid w:val="002C1102"/>
    <w:rsid w:val="002C2FB7"/>
    <w:rsid w:val="002C41AD"/>
    <w:rsid w:val="002C4C08"/>
    <w:rsid w:val="002C54F0"/>
    <w:rsid w:val="002C5DC0"/>
    <w:rsid w:val="002C658F"/>
    <w:rsid w:val="002C74D2"/>
    <w:rsid w:val="002C7DFE"/>
    <w:rsid w:val="002D06A6"/>
    <w:rsid w:val="002D0E46"/>
    <w:rsid w:val="002D138D"/>
    <w:rsid w:val="002D18D9"/>
    <w:rsid w:val="002D3797"/>
    <w:rsid w:val="002D3871"/>
    <w:rsid w:val="002D4AF7"/>
    <w:rsid w:val="002D5DC1"/>
    <w:rsid w:val="002D749B"/>
    <w:rsid w:val="002D79EB"/>
    <w:rsid w:val="002E108D"/>
    <w:rsid w:val="002E12C4"/>
    <w:rsid w:val="002E3A39"/>
    <w:rsid w:val="002E3B16"/>
    <w:rsid w:val="002E42B6"/>
    <w:rsid w:val="002E5729"/>
    <w:rsid w:val="002E6700"/>
    <w:rsid w:val="002E68F6"/>
    <w:rsid w:val="002E7100"/>
    <w:rsid w:val="002E7F32"/>
    <w:rsid w:val="002F1867"/>
    <w:rsid w:val="002F1CF5"/>
    <w:rsid w:val="002F3DFF"/>
    <w:rsid w:val="002F3E02"/>
    <w:rsid w:val="002F4282"/>
    <w:rsid w:val="002F4810"/>
    <w:rsid w:val="002F4F23"/>
    <w:rsid w:val="002F56FC"/>
    <w:rsid w:val="002F6FBB"/>
    <w:rsid w:val="002F7128"/>
    <w:rsid w:val="002F78E7"/>
    <w:rsid w:val="0030007D"/>
    <w:rsid w:val="00300B35"/>
    <w:rsid w:val="003013AB"/>
    <w:rsid w:val="00301739"/>
    <w:rsid w:val="00301B5C"/>
    <w:rsid w:val="003030AD"/>
    <w:rsid w:val="0030344E"/>
    <w:rsid w:val="00303E9B"/>
    <w:rsid w:val="0030419B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105E"/>
    <w:rsid w:val="00311565"/>
    <w:rsid w:val="00313851"/>
    <w:rsid w:val="0031439A"/>
    <w:rsid w:val="00314EF2"/>
    <w:rsid w:val="00315B8C"/>
    <w:rsid w:val="00316A50"/>
    <w:rsid w:val="00317B5A"/>
    <w:rsid w:val="00317CD3"/>
    <w:rsid w:val="00320989"/>
    <w:rsid w:val="0032158C"/>
    <w:rsid w:val="00321A63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1CFF"/>
    <w:rsid w:val="003327AE"/>
    <w:rsid w:val="003338AB"/>
    <w:rsid w:val="00333BB9"/>
    <w:rsid w:val="00334629"/>
    <w:rsid w:val="003357A8"/>
    <w:rsid w:val="00335E5D"/>
    <w:rsid w:val="00336983"/>
    <w:rsid w:val="00336E01"/>
    <w:rsid w:val="00336EB1"/>
    <w:rsid w:val="0033728C"/>
    <w:rsid w:val="003378CA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50118"/>
    <w:rsid w:val="0035014B"/>
    <w:rsid w:val="00350DD6"/>
    <w:rsid w:val="003514CE"/>
    <w:rsid w:val="003520B9"/>
    <w:rsid w:val="0035214A"/>
    <w:rsid w:val="00352C05"/>
    <w:rsid w:val="00353588"/>
    <w:rsid w:val="003537C4"/>
    <w:rsid w:val="003550CB"/>
    <w:rsid w:val="0035562F"/>
    <w:rsid w:val="00355692"/>
    <w:rsid w:val="0035592F"/>
    <w:rsid w:val="00355E3F"/>
    <w:rsid w:val="00356198"/>
    <w:rsid w:val="003574CE"/>
    <w:rsid w:val="0035752B"/>
    <w:rsid w:val="0036088F"/>
    <w:rsid w:val="00360A8B"/>
    <w:rsid w:val="00360F0E"/>
    <w:rsid w:val="003613A0"/>
    <w:rsid w:val="003618DA"/>
    <w:rsid w:val="003619A5"/>
    <w:rsid w:val="00361BE4"/>
    <w:rsid w:val="00362464"/>
    <w:rsid w:val="00362944"/>
    <w:rsid w:val="00362CBA"/>
    <w:rsid w:val="00362FD6"/>
    <w:rsid w:val="00363541"/>
    <w:rsid w:val="0036529A"/>
    <w:rsid w:val="003652E8"/>
    <w:rsid w:val="003658DB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1D20"/>
    <w:rsid w:val="00382211"/>
    <w:rsid w:val="00382D2D"/>
    <w:rsid w:val="003839FD"/>
    <w:rsid w:val="00383DE7"/>
    <w:rsid w:val="00384167"/>
    <w:rsid w:val="0038463A"/>
    <w:rsid w:val="00385A36"/>
    <w:rsid w:val="00386596"/>
    <w:rsid w:val="00387705"/>
    <w:rsid w:val="003879FB"/>
    <w:rsid w:val="00391A99"/>
    <w:rsid w:val="00391BBD"/>
    <w:rsid w:val="00392003"/>
    <w:rsid w:val="00392644"/>
    <w:rsid w:val="003931C3"/>
    <w:rsid w:val="00394812"/>
    <w:rsid w:val="003954BF"/>
    <w:rsid w:val="00395758"/>
    <w:rsid w:val="0039582C"/>
    <w:rsid w:val="00395C9A"/>
    <w:rsid w:val="0039670B"/>
    <w:rsid w:val="003970A3"/>
    <w:rsid w:val="003A0811"/>
    <w:rsid w:val="003A0951"/>
    <w:rsid w:val="003A0F69"/>
    <w:rsid w:val="003A1346"/>
    <w:rsid w:val="003A14ED"/>
    <w:rsid w:val="003A3797"/>
    <w:rsid w:val="003A4E72"/>
    <w:rsid w:val="003A5BA5"/>
    <w:rsid w:val="003A5EF2"/>
    <w:rsid w:val="003A5F51"/>
    <w:rsid w:val="003A648D"/>
    <w:rsid w:val="003A6CDE"/>
    <w:rsid w:val="003A6EA7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4FD"/>
    <w:rsid w:val="003B5A7C"/>
    <w:rsid w:val="003B705D"/>
    <w:rsid w:val="003B7B85"/>
    <w:rsid w:val="003C14B0"/>
    <w:rsid w:val="003C170A"/>
    <w:rsid w:val="003C17F0"/>
    <w:rsid w:val="003C1AFA"/>
    <w:rsid w:val="003C360B"/>
    <w:rsid w:val="003C390C"/>
    <w:rsid w:val="003C3F41"/>
    <w:rsid w:val="003C4160"/>
    <w:rsid w:val="003C443F"/>
    <w:rsid w:val="003C4E8A"/>
    <w:rsid w:val="003C5604"/>
    <w:rsid w:val="003C5E66"/>
    <w:rsid w:val="003C683C"/>
    <w:rsid w:val="003C6B01"/>
    <w:rsid w:val="003C6D97"/>
    <w:rsid w:val="003C7A3C"/>
    <w:rsid w:val="003C7EB4"/>
    <w:rsid w:val="003D01BE"/>
    <w:rsid w:val="003D0616"/>
    <w:rsid w:val="003D108B"/>
    <w:rsid w:val="003D1128"/>
    <w:rsid w:val="003D1557"/>
    <w:rsid w:val="003D1B42"/>
    <w:rsid w:val="003D21DA"/>
    <w:rsid w:val="003D2617"/>
    <w:rsid w:val="003D3800"/>
    <w:rsid w:val="003D3A4C"/>
    <w:rsid w:val="003D3CAE"/>
    <w:rsid w:val="003D3D97"/>
    <w:rsid w:val="003D3E8F"/>
    <w:rsid w:val="003D4175"/>
    <w:rsid w:val="003D4927"/>
    <w:rsid w:val="003D4C4F"/>
    <w:rsid w:val="003D54A5"/>
    <w:rsid w:val="003D5E43"/>
    <w:rsid w:val="003D5F84"/>
    <w:rsid w:val="003D7F26"/>
    <w:rsid w:val="003E1E81"/>
    <w:rsid w:val="003E227B"/>
    <w:rsid w:val="003E3524"/>
    <w:rsid w:val="003E4895"/>
    <w:rsid w:val="003E4C87"/>
    <w:rsid w:val="003E505D"/>
    <w:rsid w:val="003E5A72"/>
    <w:rsid w:val="003E5A8B"/>
    <w:rsid w:val="003E64B7"/>
    <w:rsid w:val="003E66C9"/>
    <w:rsid w:val="003F02D1"/>
    <w:rsid w:val="003F0533"/>
    <w:rsid w:val="003F0FF1"/>
    <w:rsid w:val="003F2181"/>
    <w:rsid w:val="003F32CE"/>
    <w:rsid w:val="003F4232"/>
    <w:rsid w:val="003F4312"/>
    <w:rsid w:val="003F47F4"/>
    <w:rsid w:val="003F4FE1"/>
    <w:rsid w:val="003F55FB"/>
    <w:rsid w:val="003F589F"/>
    <w:rsid w:val="003F75DF"/>
    <w:rsid w:val="003F7C55"/>
    <w:rsid w:val="003F7DD4"/>
    <w:rsid w:val="004006FF"/>
    <w:rsid w:val="00400714"/>
    <w:rsid w:val="00401303"/>
    <w:rsid w:val="0040178E"/>
    <w:rsid w:val="00402CC2"/>
    <w:rsid w:val="004061C6"/>
    <w:rsid w:val="0040677E"/>
    <w:rsid w:val="00406C4D"/>
    <w:rsid w:val="00407B87"/>
    <w:rsid w:val="00407BE4"/>
    <w:rsid w:val="00407F73"/>
    <w:rsid w:val="0041115A"/>
    <w:rsid w:val="00411CC7"/>
    <w:rsid w:val="00411D3A"/>
    <w:rsid w:val="004128B6"/>
    <w:rsid w:val="00412C70"/>
    <w:rsid w:val="00413E15"/>
    <w:rsid w:val="0041494A"/>
    <w:rsid w:val="00414F2E"/>
    <w:rsid w:val="00415E9E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62BF"/>
    <w:rsid w:val="00426492"/>
    <w:rsid w:val="00426D87"/>
    <w:rsid w:val="00430CCA"/>
    <w:rsid w:val="00430E77"/>
    <w:rsid w:val="0043202C"/>
    <w:rsid w:val="004322E6"/>
    <w:rsid w:val="0043230F"/>
    <w:rsid w:val="00433669"/>
    <w:rsid w:val="00434293"/>
    <w:rsid w:val="004357CD"/>
    <w:rsid w:val="00435A85"/>
    <w:rsid w:val="00435E4C"/>
    <w:rsid w:val="00435E98"/>
    <w:rsid w:val="0043608A"/>
    <w:rsid w:val="004361B4"/>
    <w:rsid w:val="00436B62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2B9B"/>
    <w:rsid w:val="00452C54"/>
    <w:rsid w:val="00453643"/>
    <w:rsid w:val="00454FDE"/>
    <w:rsid w:val="004557DE"/>
    <w:rsid w:val="00456149"/>
    <w:rsid w:val="00456756"/>
    <w:rsid w:val="00456D79"/>
    <w:rsid w:val="00457153"/>
    <w:rsid w:val="00457E87"/>
    <w:rsid w:val="00460D78"/>
    <w:rsid w:val="00461688"/>
    <w:rsid w:val="0046254D"/>
    <w:rsid w:val="00462C69"/>
    <w:rsid w:val="00463007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7BC"/>
    <w:rsid w:val="00472A04"/>
    <w:rsid w:val="00474B92"/>
    <w:rsid w:val="00474F20"/>
    <w:rsid w:val="0047539A"/>
    <w:rsid w:val="0047594D"/>
    <w:rsid w:val="00477278"/>
    <w:rsid w:val="0047760A"/>
    <w:rsid w:val="00480629"/>
    <w:rsid w:val="0048320D"/>
    <w:rsid w:val="00483577"/>
    <w:rsid w:val="00483D1E"/>
    <w:rsid w:val="00484C83"/>
    <w:rsid w:val="004851AE"/>
    <w:rsid w:val="0048586E"/>
    <w:rsid w:val="004862F6"/>
    <w:rsid w:val="00486939"/>
    <w:rsid w:val="00490112"/>
    <w:rsid w:val="0049040B"/>
    <w:rsid w:val="004912C7"/>
    <w:rsid w:val="00491A07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A00B9"/>
    <w:rsid w:val="004A081D"/>
    <w:rsid w:val="004A0994"/>
    <w:rsid w:val="004A0B19"/>
    <w:rsid w:val="004A16FD"/>
    <w:rsid w:val="004A4359"/>
    <w:rsid w:val="004A4DA9"/>
    <w:rsid w:val="004A5766"/>
    <w:rsid w:val="004A60E1"/>
    <w:rsid w:val="004B0F0E"/>
    <w:rsid w:val="004B100D"/>
    <w:rsid w:val="004B14C2"/>
    <w:rsid w:val="004B177B"/>
    <w:rsid w:val="004B190C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4290"/>
    <w:rsid w:val="004C44FB"/>
    <w:rsid w:val="004C4F85"/>
    <w:rsid w:val="004C53EA"/>
    <w:rsid w:val="004C5C17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251E"/>
    <w:rsid w:val="004E3563"/>
    <w:rsid w:val="004E3A07"/>
    <w:rsid w:val="004E3AF3"/>
    <w:rsid w:val="004E3CA9"/>
    <w:rsid w:val="004E4662"/>
    <w:rsid w:val="004E4BC2"/>
    <w:rsid w:val="004E592F"/>
    <w:rsid w:val="004E615B"/>
    <w:rsid w:val="004E7419"/>
    <w:rsid w:val="004E7926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D56"/>
    <w:rsid w:val="005047AC"/>
    <w:rsid w:val="00504D45"/>
    <w:rsid w:val="00505070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2C05"/>
    <w:rsid w:val="0051322C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2272"/>
    <w:rsid w:val="00524335"/>
    <w:rsid w:val="00524526"/>
    <w:rsid w:val="0052571A"/>
    <w:rsid w:val="00525D94"/>
    <w:rsid w:val="00526537"/>
    <w:rsid w:val="0052662A"/>
    <w:rsid w:val="005277EF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7C7C"/>
    <w:rsid w:val="00537EA0"/>
    <w:rsid w:val="0054227E"/>
    <w:rsid w:val="005422C0"/>
    <w:rsid w:val="00542C57"/>
    <w:rsid w:val="005430C6"/>
    <w:rsid w:val="005447E5"/>
    <w:rsid w:val="00544C5D"/>
    <w:rsid w:val="00545424"/>
    <w:rsid w:val="00545AE2"/>
    <w:rsid w:val="00546E30"/>
    <w:rsid w:val="005475C5"/>
    <w:rsid w:val="00550562"/>
    <w:rsid w:val="0055225B"/>
    <w:rsid w:val="005522FC"/>
    <w:rsid w:val="00552D36"/>
    <w:rsid w:val="00553CC2"/>
    <w:rsid w:val="00554A59"/>
    <w:rsid w:val="00556DBA"/>
    <w:rsid w:val="00556DC8"/>
    <w:rsid w:val="005574B5"/>
    <w:rsid w:val="00560071"/>
    <w:rsid w:val="005615B5"/>
    <w:rsid w:val="00561B5A"/>
    <w:rsid w:val="00562095"/>
    <w:rsid w:val="005628C1"/>
    <w:rsid w:val="00562AE1"/>
    <w:rsid w:val="00562F3A"/>
    <w:rsid w:val="00563EFE"/>
    <w:rsid w:val="00564556"/>
    <w:rsid w:val="00565705"/>
    <w:rsid w:val="0056677E"/>
    <w:rsid w:val="00566A3E"/>
    <w:rsid w:val="00566FBD"/>
    <w:rsid w:val="005674DE"/>
    <w:rsid w:val="00571309"/>
    <w:rsid w:val="005718AB"/>
    <w:rsid w:val="00572C51"/>
    <w:rsid w:val="00573780"/>
    <w:rsid w:val="00574AB5"/>
    <w:rsid w:val="00574DDA"/>
    <w:rsid w:val="0057558D"/>
    <w:rsid w:val="00576EB6"/>
    <w:rsid w:val="00577FBD"/>
    <w:rsid w:val="00580121"/>
    <w:rsid w:val="00580E02"/>
    <w:rsid w:val="00581906"/>
    <w:rsid w:val="005822B3"/>
    <w:rsid w:val="00583016"/>
    <w:rsid w:val="005830B2"/>
    <w:rsid w:val="00583AB0"/>
    <w:rsid w:val="00583EC3"/>
    <w:rsid w:val="0058495C"/>
    <w:rsid w:val="00584B01"/>
    <w:rsid w:val="005851FA"/>
    <w:rsid w:val="005855DF"/>
    <w:rsid w:val="00585C2F"/>
    <w:rsid w:val="00586F5F"/>
    <w:rsid w:val="00587B22"/>
    <w:rsid w:val="00587B7C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69D7"/>
    <w:rsid w:val="00597525"/>
    <w:rsid w:val="00597540"/>
    <w:rsid w:val="00597911"/>
    <w:rsid w:val="00597FEE"/>
    <w:rsid w:val="005A048D"/>
    <w:rsid w:val="005A0C0D"/>
    <w:rsid w:val="005A15D1"/>
    <w:rsid w:val="005A1E49"/>
    <w:rsid w:val="005A200D"/>
    <w:rsid w:val="005A220F"/>
    <w:rsid w:val="005A23AD"/>
    <w:rsid w:val="005A3181"/>
    <w:rsid w:val="005A3682"/>
    <w:rsid w:val="005A3BFF"/>
    <w:rsid w:val="005A467B"/>
    <w:rsid w:val="005A5772"/>
    <w:rsid w:val="005A65E8"/>
    <w:rsid w:val="005A6FD8"/>
    <w:rsid w:val="005A72D8"/>
    <w:rsid w:val="005A7695"/>
    <w:rsid w:val="005A7A12"/>
    <w:rsid w:val="005B038F"/>
    <w:rsid w:val="005B1B41"/>
    <w:rsid w:val="005B2459"/>
    <w:rsid w:val="005B2F44"/>
    <w:rsid w:val="005B3024"/>
    <w:rsid w:val="005B43B7"/>
    <w:rsid w:val="005B4C8D"/>
    <w:rsid w:val="005B5448"/>
    <w:rsid w:val="005B68D8"/>
    <w:rsid w:val="005B6E84"/>
    <w:rsid w:val="005B72FF"/>
    <w:rsid w:val="005C0627"/>
    <w:rsid w:val="005C1208"/>
    <w:rsid w:val="005C383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84A"/>
    <w:rsid w:val="005D1CE6"/>
    <w:rsid w:val="005D1CFC"/>
    <w:rsid w:val="005D340C"/>
    <w:rsid w:val="005D3C30"/>
    <w:rsid w:val="005D3EE7"/>
    <w:rsid w:val="005D4836"/>
    <w:rsid w:val="005D5A06"/>
    <w:rsid w:val="005D5A73"/>
    <w:rsid w:val="005D61BA"/>
    <w:rsid w:val="005D6CB8"/>
    <w:rsid w:val="005D7158"/>
    <w:rsid w:val="005D741B"/>
    <w:rsid w:val="005E0981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394"/>
    <w:rsid w:val="005E7F8B"/>
    <w:rsid w:val="005F119A"/>
    <w:rsid w:val="005F134E"/>
    <w:rsid w:val="005F1C58"/>
    <w:rsid w:val="005F34CF"/>
    <w:rsid w:val="005F4AE2"/>
    <w:rsid w:val="005F6E31"/>
    <w:rsid w:val="005F6F92"/>
    <w:rsid w:val="006003BF"/>
    <w:rsid w:val="0060083E"/>
    <w:rsid w:val="00601061"/>
    <w:rsid w:val="00601243"/>
    <w:rsid w:val="00601259"/>
    <w:rsid w:val="006013C6"/>
    <w:rsid w:val="00601834"/>
    <w:rsid w:val="00602533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20086"/>
    <w:rsid w:val="006204BA"/>
    <w:rsid w:val="00620E77"/>
    <w:rsid w:val="0062109E"/>
    <w:rsid w:val="00621FEE"/>
    <w:rsid w:val="006226AA"/>
    <w:rsid w:val="00622C40"/>
    <w:rsid w:val="006231A8"/>
    <w:rsid w:val="00623483"/>
    <w:rsid w:val="00623766"/>
    <w:rsid w:val="00623861"/>
    <w:rsid w:val="0062530F"/>
    <w:rsid w:val="00625538"/>
    <w:rsid w:val="00625804"/>
    <w:rsid w:val="00625DDA"/>
    <w:rsid w:val="00625F16"/>
    <w:rsid w:val="00626176"/>
    <w:rsid w:val="006264D8"/>
    <w:rsid w:val="00626AE7"/>
    <w:rsid w:val="00626F0B"/>
    <w:rsid w:val="00627560"/>
    <w:rsid w:val="00627968"/>
    <w:rsid w:val="00627F48"/>
    <w:rsid w:val="00630A31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0913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D09"/>
    <w:rsid w:val="00647550"/>
    <w:rsid w:val="00650B30"/>
    <w:rsid w:val="00650D78"/>
    <w:rsid w:val="006510A6"/>
    <w:rsid w:val="00651E09"/>
    <w:rsid w:val="00652119"/>
    <w:rsid w:val="0065231A"/>
    <w:rsid w:val="006528CB"/>
    <w:rsid w:val="006528E4"/>
    <w:rsid w:val="00652914"/>
    <w:rsid w:val="00652C07"/>
    <w:rsid w:val="006531BA"/>
    <w:rsid w:val="00655FA4"/>
    <w:rsid w:val="00656EA8"/>
    <w:rsid w:val="00656ECF"/>
    <w:rsid w:val="00656F6B"/>
    <w:rsid w:val="00656FFB"/>
    <w:rsid w:val="00662E3B"/>
    <w:rsid w:val="00663064"/>
    <w:rsid w:val="00664407"/>
    <w:rsid w:val="00664456"/>
    <w:rsid w:val="00664700"/>
    <w:rsid w:val="00665891"/>
    <w:rsid w:val="006668BC"/>
    <w:rsid w:val="006674FC"/>
    <w:rsid w:val="00670704"/>
    <w:rsid w:val="00670762"/>
    <w:rsid w:val="006707B0"/>
    <w:rsid w:val="00671DD7"/>
    <w:rsid w:val="00672843"/>
    <w:rsid w:val="00673255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BED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A9E"/>
    <w:rsid w:val="00691FD2"/>
    <w:rsid w:val="00692047"/>
    <w:rsid w:val="006930B3"/>
    <w:rsid w:val="0069317A"/>
    <w:rsid w:val="006933B0"/>
    <w:rsid w:val="00693498"/>
    <w:rsid w:val="00693B35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A9"/>
    <w:rsid w:val="006A4FF6"/>
    <w:rsid w:val="006A53B8"/>
    <w:rsid w:val="006A6511"/>
    <w:rsid w:val="006A693D"/>
    <w:rsid w:val="006A71A3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229"/>
    <w:rsid w:val="006B75CB"/>
    <w:rsid w:val="006B75EE"/>
    <w:rsid w:val="006C114D"/>
    <w:rsid w:val="006C13DF"/>
    <w:rsid w:val="006C182D"/>
    <w:rsid w:val="006C215A"/>
    <w:rsid w:val="006C2523"/>
    <w:rsid w:val="006C35B6"/>
    <w:rsid w:val="006C3779"/>
    <w:rsid w:val="006C3FC7"/>
    <w:rsid w:val="006C5752"/>
    <w:rsid w:val="006C6643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6EF9"/>
    <w:rsid w:val="006D706E"/>
    <w:rsid w:val="006D73C9"/>
    <w:rsid w:val="006D7EC7"/>
    <w:rsid w:val="006E096C"/>
    <w:rsid w:val="006E1004"/>
    <w:rsid w:val="006E13A6"/>
    <w:rsid w:val="006E1435"/>
    <w:rsid w:val="006E2116"/>
    <w:rsid w:val="006E2582"/>
    <w:rsid w:val="006E3C46"/>
    <w:rsid w:val="006E3E40"/>
    <w:rsid w:val="006E3F93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073E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357"/>
    <w:rsid w:val="006F753C"/>
    <w:rsid w:val="00701BCB"/>
    <w:rsid w:val="007029C3"/>
    <w:rsid w:val="00704FD6"/>
    <w:rsid w:val="00707A39"/>
    <w:rsid w:val="0071155F"/>
    <w:rsid w:val="0071217C"/>
    <w:rsid w:val="0071222C"/>
    <w:rsid w:val="00712465"/>
    <w:rsid w:val="00712ACD"/>
    <w:rsid w:val="00712C8D"/>
    <w:rsid w:val="00712F32"/>
    <w:rsid w:val="00714655"/>
    <w:rsid w:val="007148B1"/>
    <w:rsid w:val="00716323"/>
    <w:rsid w:val="00717778"/>
    <w:rsid w:val="00717EEF"/>
    <w:rsid w:val="00720219"/>
    <w:rsid w:val="007207B5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1115"/>
    <w:rsid w:val="00732592"/>
    <w:rsid w:val="0073298C"/>
    <w:rsid w:val="00732A5E"/>
    <w:rsid w:val="00733F48"/>
    <w:rsid w:val="00734448"/>
    <w:rsid w:val="00734A32"/>
    <w:rsid w:val="00734FF5"/>
    <w:rsid w:val="00735A24"/>
    <w:rsid w:val="00736A3C"/>
    <w:rsid w:val="00736CA9"/>
    <w:rsid w:val="007371CF"/>
    <w:rsid w:val="007373E0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42A9"/>
    <w:rsid w:val="00745F46"/>
    <w:rsid w:val="0074752A"/>
    <w:rsid w:val="00750327"/>
    <w:rsid w:val="0075178E"/>
    <w:rsid w:val="00751804"/>
    <w:rsid w:val="00751AC8"/>
    <w:rsid w:val="00752266"/>
    <w:rsid w:val="00753014"/>
    <w:rsid w:val="0075471C"/>
    <w:rsid w:val="007548C2"/>
    <w:rsid w:val="00754CA6"/>
    <w:rsid w:val="00754DA9"/>
    <w:rsid w:val="007556FE"/>
    <w:rsid w:val="00756CF3"/>
    <w:rsid w:val="00757788"/>
    <w:rsid w:val="007577E1"/>
    <w:rsid w:val="0076018D"/>
    <w:rsid w:val="007606DF"/>
    <w:rsid w:val="00760F24"/>
    <w:rsid w:val="00761E7D"/>
    <w:rsid w:val="00762C88"/>
    <w:rsid w:val="007647B6"/>
    <w:rsid w:val="00765E80"/>
    <w:rsid w:val="00766BE1"/>
    <w:rsid w:val="007677A8"/>
    <w:rsid w:val="00767B2F"/>
    <w:rsid w:val="00767CC7"/>
    <w:rsid w:val="0077008F"/>
    <w:rsid w:val="00771D87"/>
    <w:rsid w:val="00775840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3BFC"/>
    <w:rsid w:val="007844F5"/>
    <w:rsid w:val="00785257"/>
    <w:rsid w:val="007866DF"/>
    <w:rsid w:val="0079087F"/>
    <w:rsid w:val="00790C62"/>
    <w:rsid w:val="00790F60"/>
    <w:rsid w:val="007913FF"/>
    <w:rsid w:val="007914C5"/>
    <w:rsid w:val="007917BC"/>
    <w:rsid w:val="00791D61"/>
    <w:rsid w:val="00792428"/>
    <w:rsid w:val="00792469"/>
    <w:rsid w:val="0079260B"/>
    <w:rsid w:val="0079317C"/>
    <w:rsid w:val="007949B2"/>
    <w:rsid w:val="00795832"/>
    <w:rsid w:val="00795C17"/>
    <w:rsid w:val="0079625E"/>
    <w:rsid w:val="00796371"/>
    <w:rsid w:val="00796CD8"/>
    <w:rsid w:val="00796D20"/>
    <w:rsid w:val="00797138"/>
    <w:rsid w:val="00797365"/>
    <w:rsid w:val="0079785E"/>
    <w:rsid w:val="00797BBD"/>
    <w:rsid w:val="00797D5B"/>
    <w:rsid w:val="007A009A"/>
    <w:rsid w:val="007A0F7C"/>
    <w:rsid w:val="007A11DC"/>
    <w:rsid w:val="007A1AB1"/>
    <w:rsid w:val="007A1D90"/>
    <w:rsid w:val="007A1E03"/>
    <w:rsid w:val="007A267C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B7EB4"/>
    <w:rsid w:val="007C324C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615"/>
    <w:rsid w:val="007D4CD6"/>
    <w:rsid w:val="007D6024"/>
    <w:rsid w:val="007D6B1D"/>
    <w:rsid w:val="007D6CDD"/>
    <w:rsid w:val="007D77B1"/>
    <w:rsid w:val="007D7C9D"/>
    <w:rsid w:val="007E19A6"/>
    <w:rsid w:val="007E1DFA"/>
    <w:rsid w:val="007E23BE"/>
    <w:rsid w:val="007E2924"/>
    <w:rsid w:val="007E36DB"/>
    <w:rsid w:val="007E3F51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D10"/>
    <w:rsid w:val="008047CA"/>
    <w:rsid w:val="00805A17"/>
    <w:rsid w:val="00805AD4"/>
    <w:rsid w:val="00807191"/>
    <w:rsid w:val="00807712"/>
    <w:rsid w:val="00807969"/>
    <w:rsid w:val="00810E1A"/>
    <w:rsid w:val="00811BD3"/>
    <w:rsid w:val="00811E26"/>
    <w:rsid w:val="00811F5A"/>
    <w:rsid w:val="00812472"/>
    <w:rsid w:val="00813BEB"/>
    <w:rsid w:val="00813C47"/>
    <w:rsid w:val="00814039"/>
    <w:rsid w:val="00814901"/>
    <w:rsid w:val="00814C20"/>
    <w:rsid w:val="0081500F"/>
    <w:rsid w:val="008153D6"/>
    <w:rsid w:val="008155D2"/>
    <w:rsid w:val="00816437"/>
    <w:rsid w:val="008166CB"/>
    <w:rsid w:val="00816BF4"/>
    <w:rsid w:val="00816D38"/>
    <w:rsid w:val="00817199"/>
    <w:rsid w:val="00817680"/>
    <w:rsid w:val="0081769F"/>
    <w:rsid w:val="00817902"/>
    <w:rsid w:val="00817A9D"/>
    <w:rsid w:val="00817B96"/>
    <w:rsid w:val="00820396"/>
    <w:rsid w:val="008207B4"/>
    <w:rsid w:val="00820B65"/>
    <w:rsid w:val="008215D1"/>
    <w:rsid w:val="00821C1E"/>
    <w:rsid w:val="008221E8"/>
    <w:rsid w:val="00823693"/>
    <w:rsid w:val="00823CE4"/>
    <w:rsid w:val="008249C3"/>
    <w:rsid w:val="00826376"/>
    <w:rsid w:val="008278B1"/>
    <w:rsid w:val="00830C8D"/>
    <w:rsid w:val="008312AD"/>
    <w:rsid w:val="008318B7"/>
    <w:rsid w:val="0083253B"/>
    <w:rsid w:val="008334C0"/>
    <w:rsid w:val="00834D94"/>
    <w:rsid w:val="00836547"/>
    <w:rsid w:val="008368A4"/>
    <w:rsid w:val="00836C4A"/>
    <w:rsid w:val="00840C8F"/>
    <w:rsid w:val="00841794"/>
    <w:rsid w:val="008430F4"/>
    <w:rsid w:val="00844119"/>
    <w:rsid w:val="00844435"/>
    <w:rsid w:val="00845744"/>
    <w:rsid w:val="00846E07"/>
    <w:rsid w:val="00851788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57C80"/>
    <w:rsid w:val="0086091C"/>
    <w:rsid w:val="00862EDA"/>
    <w:rsid w:val="00863E8E"/>
    <w:rsid w:val="00863EE2"/>
    <w:rsid w:val="00865F4C"/>
    <w:rsid w:val="00865FB7"/>
    <w:rsid w:val="008703FE"/>
    <w:rsid w:val="00870958"/>
    <w:rsid w:val="00870C96"/>
    <w:rsid w:val="00870D71"/>
    <w:rsid w:val="00872940"/>
    <w:rsid w:val="00872D89"/>
    <w:rsid w:val="00873681"/>
    <w:rsid w:val="00873916"/>
    <w:rsid w:val="00874694"/>
    <w:rsid w:val="00875F5C"/>
    <w:rsid w:val="00876842"/>
    <w:rsid w:val="00880D71"/>
    <w:rsid w:val="00880FC6"/>
    <w:rsid w:val="0088117B"/>
    <w:rsid w:val="008812F4"/>
    <w:rsid w:val="00881329"/>
    <w:rsid w:val="008813BC"/>
    <w:rsid w:val="008815A0"/>
    <w:rsid w:val="00881C4C"/>
    <w:rsid w:val="0088286F"/>
    <w:rsid w:val="0088297D"/>
    <w:rsid w:val="00882BB1"/>
    <w:rsid w:val="00882CAD"/>
    <w:rsid w:val="008837B1"/>
    <w:rsid w:val="00883CA9"/>
    <w:rsid w:val="0088508C"/>
    <w:rsid w:val="00885E79"/>
    <w:rsid w:val="0088626F"/>
    <w:rsid w:val="0088684A"/>
    <w:rsid w:val="00886D76"/>
    <w:rsid w:val="0088785F"/>
    <w:rsid w:val="00887B0D"/>
    <w:rsid w:val="008900C7"/>
    <w:rsid w:val="008901DD"/>
    <w:rsid w:val="00891877"/>
    <w:rsid w:val="00891A0C"/>
    <w:rsid w:val="00891E46"/>
    <w:rsid w:val="008922EF"/>
    <w:rsid w:val="00892413"/>
    <w:rsid w:val="008931D2"/>
    <w:rsid w:val="008932D0"/>
    <w:rsid w:val="008933F9"/>
    <w:rsid w:val="00893ADC"/>
    <w:rsid w:val="00893FC9"/>
    <w:rsid w:val="00894C35"/>
    <w:rsid w:val="00895DE2"/>
    <w:rsid w:val="00896BFA"/>
    <w:rsid w:val="00896FD1"/>
    <w:rsid w:val="008979D0"/>
    <w:rsid w:val="008A0C93"/>
    <w:rsid w:val="008A1882"/>
    <w:rsid w:val="008A1F5E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4B75"/>
    <w:rsid w:val="008B4F5E"/>
    <w:rsid w:val="008B6203"/>
    <w:rsid w:val="008B718E"/>
    <w:rsid w:val="008B77F4"/>
    <w:rsid w:val="008B77FD"/>
    <w:rsid w:val="008B7C84"/>
    <w:rsid w:val="008C1264"/>
    <w:rsid w:val="008C15CF"/>
    <w:rsid w:val="008C3151"/>
    <w:rsid w:val="008C328C"/>
    <w:rsid w:val="008C32CB"/>
    <w:rsid w:val="008C4259"/>
    <w:rsid w:val="008C4872"/>
    <w:rsid w:val="008C4A09"/>
    <w:rsid w:val="008C4EB1"/>
    <w:rsid w:val="008C4F39"/>
    <w:rsid w:val="008C5BAB"/>
    <w:rsid w:val="008C5FDF"/>
    <w:rsid w:val="008C7A1B"/>
    <w:rsid w:val="008D0093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6C9A"/>
    <w:rsid w:val="008D7635"/>
    <w:rsid w:val="008D78C7"/>
    <w:rsid w:val="008E0292"/>
    <w:rsid w:val="008E0814"/>
    <w:rsid w:val="008E0993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58A2"/>
    <w:rsid w:val="008E5F9A"/>
    <w:rsid w:val="008E6414"/>
    <w:rsid w:val="008E686A"/>
    <w:rsid w:val="008E7DA4"/>
    <w:rsid w:val="008F0208"/>
    <w:rsid w:val="008F1B3F"/>
    <w:rsid w:val="008F206A"/>
    <w:rsid w:val="008F30B0"/>
    <w:rsid w:val="008F32EB"/>
    <w:rsid w:val="008F35E5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D73"/>
    <w:rsid w:val="00904514"/>
    <w:rsid w:val="009046E9"/>
    <w:rsid w:val="00904C95"/>
    <w:rsid w:val="00905FA7"/>
    <w:rsid w:val="00906EA8"/>
    <w:rsid w:val="00906F61"/>
    <w:rsid w:val="00907CF1"/>
    <w:rsid w:val="009104A9"/>
    <w:rsid w:val="0091148E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B59"/>
    <w:rsid w:val="0091679B"/>
    <w:rsid w:val="009176B2"/>
    <w:rsid w:val="00917815"/>
    <w:rsid w:val="00920DF9"/>
    <w:rsid w:val="009246DE"/>
    <w:rsid w:val="009247E5"/>
    <w:rsid w:val="009257A9"/>
    <w:rsid w:val="00925BDC"/>
    <w:rsid w:val="009261E2"/>
    <w:rsid w:val="0092720D"/>
    <w:rsid w:val="00927404"/>
    <w:rsid w:val="00927844"/>
    <w:rsid w:val="00930339"/>
    <w:rsid w:val="00931C7F"/>
    <w:rsid w:val="00932459"/>
    <w:rsid w:val="0093364A"/>
    <w:rsid w:val="00934350"/>
    <w:rsid w:val="009348AD"/>
    <w:rsid w:val="00934A1B"/>
    <w:rsid w:val="00935410"/>
    <w:rsid w:val="0093626E"/>
    <w:rsid w:val="00937CE4"/>
    <w:rsid w:val="00937DD6"/>
    <w:rsid w:val="009401BC"/>
    <w:rsid w:val="00940F21"/>
    <w:rsid w:val="00941358"/>
    <w:rsid w:val="00941601"/>
    <w:rsid w:val="009416B6"/>
    <w:rsid w:val="00941BED"/>
    <w:rsid w:val="00941F14"/>
    <w:rsid w:val="00946B0C"/>
    <w:rsid w:val="009512FF"/>
    <w:rsid w:val="009520A4"/>
    <w:rsid w:val="00952AC7"/>
    <w:rsid w:val="0095306B"/>
    <w:rsid w:val="0095327E"/>
    <w:rsid w:val="00954243"/>
    <w:rsid w:val="0095460F"/>
    <w:rsid w:val="00954D68"/>
    <w:rsid w:val="00954E7D"/>
    <w:rsid w:val="00955D78"/>
    <w:rsid w:val="009569DF"/>
    <w:rsid w:val="00956B17"/>
    <w:rsid w:val="00956FE0"/>
    <w:rsid w:val="00957220"/>
    <w:rsid w:val="00957801"/>
    <w:rsid w:val="00962561"/>
    <w:rsid w:val="00962C81"/>
    <w:rsid w:val="00962F06"/>
    <w:rsid w:val="009643CF"/>
    <w:rsid w:val="00964940"/>
    <w:rsid w:val="00965F3E"/>
    <w:rsid w:val="00967136"/>
    <w:rsid w:val="00967166"/>
    <w:rsid w:val="0096776F"/>
    <w:rsid w:val="009701E2"/>
    <w:rsid w:val="00971292"/>
    <w:rsid w:val="009715F3"/>
    <w:rsid w:val="009727E2"/>
    <w:rsid w:val="009736E1"/>
    <w:rsid w:val="0097391D"/>
    <w:rsid w:val="00974CE6"/>
    <w:rsid w:val="0097558C"/>
    <w:rsid w:val="009758CA"/>
    <w:rsid w:val="00975E49"/>
    <w:rsid w:val="00975EA7"/>
    <w:rsid w:val="009770B5"/>
    <w:rsid w:val="009774C3"/>
    <w:rsid w:val="00980BEB"/>
    <w:rsid w:val="009811E3"/>
    <w:rsid w:val="0098125A"/>
    <w:rsid w:val="00981490"/>
    <w:rsid w:val="009818C1"/>
    <w:rsid w:val="009826BD"/>
    <w:rsid w:val="0098307C"/>
    <w:rsid w:val="0098380F"/>
    <w:rsid w:val="009839EB"/>
    <w:rsid w:val="00983B58"/>
    <w:rsid w:val="00983E2D"/>
    <w:rsid w:val="00984B3A"/>
    <w:rsid w:val="009855BF"/>
    <w:rsid w:val="00985608"/>
    <w:rsid w:val="00986E49"/>
    <w:rsid w:val="009871EA"/>
    <w:rsid w:val="00987340"/>
    <w:rsid w:val="00987470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684A"/>
    <w:rsid w:val="00997D50"/>
    <w:rsid w:val="00997E99"/>
    <w:rsid w:val="009A00F6"/>
    <w:rsid w:val="009A11D1"/>
    <w:rsid w:val="009A19F2"/>
    <w:rsid w:val="009A1A2D"/>
    <w:rsid w:val="009A1C25"/>
    <w:rsid w:val="009A1E81"/>
    <w:rsid w:val="009A318C"/>
    <w:rsid w:val="009A3D2C"/>
    <w:rsid w:val="009A45E3"/>
    <w:rsid w:val="009A52E4"/>
    <w:rsid w:val="009A57EC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068"/>
    <w:rsid w:val="009B6625"/>
    <w:rsid w:val="009B7E4B"/>
    <w:rsid w:val="009C0F89"/>
    <w:rsid w:val="009C1749"/>
    <w:rsid w:val="009C2265"/>
    <w:rsid w:val="009C2AFB"/>
    <w:rsid w:val="009C31DD"/>
    <w:rsid w:val="009C39DC"/>
    <w:rsid w:val="009C421E"/>
    <w:rsid w:val="009C4FA5"/>
    <w:rsid w:val="009C58BF"/>
    <w:rsid w:val="009C6417"/>
    <w:rsid w:val="009C6F5A"/>
    <w:rsid w:val="009C7051"/>
    <w:rsid w:val="009C77B2"/>
    <w:rsid w:val="009D0150"/>
    <w:rsid w:val="009D0477"/>
    <w:rsid w:val="009D10C4"/>
    <w:rsid w:val="009D17AF"/>
    <w:rsid w:val="009D2B50"/>
    <w:rsid w:val="009D341C"/>
    <w:rsid w:val="009D386E"/>
    <w:rsid w:val="009D4695"/>
    <w:rsid w:val="009D6F1D"/>
    <w:rsid w:val="009E0189"/>
    <w:rsid w:val="009E1DE6"/>
    <w:rsid w:val="009E2A95"/>
    <w:rsid w:val="009E394B"/>
    <w:rsid w:val="009E454D"/>
    <w:rsid w:val="009E707A"/>
    <w:rsid w:val="009E718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7A16"/>
    <w:rsid w:val="00A07C26"/>
    <w:rsid w:val="00A07EFC"/>
    <w:rsid w:val="00A103E3"/>
    <w:rsid w:val="00A104B0"/>
    <w:rsid w:val="00A121A4"/>
    <w:rsid w:val="00A1305D"/>
    <w:rsid w:val="00A149EA"/>
    <w:rsid w:val="00A14A8E"/>
    <w:rsid w:val="00A150B8"/>
    <w:rsid w:val="00A15951"/>
    <w:rsid w:val="00A17049"/>
    <w:rsid w:val="00A200F7"/>
    <w:rsid w:val="00A20112"/>
    <w:rsid w:val="00A20BA3"/>
    <w:rsid w:val="00A20BC9"/>
    <w:rsid w:val="00A21219"/>
    <w:rsid w:val="00A22029"/>
    <w:rsid w:val="00A2273A"/>
    <w:rsid w:val="00A252B1"/>
    <w:rsid w:val="00A2594A"/>
    <w:rsid w:val="00A26326"/>
    <w:rsid w:val="00A265C1"/>
    <w:rsid w:val="00A26AA6"/>
    <w:rsid w:val="00A270CA"/>
    <w:rsid w:val="00A27309"/>
    <w:rsid w:val="00A309DD"/>
    <w:rsid w:val="00A30B42"/>
    <w:rsid w:val="00A3245E"/>
    <w:rsid w:val="00A3378E"/>
    <w:rsid w:val="00A33D02"/>
    <w:rsid w:val="00A3522C"/>
    <w:rsid w:val="00A35566"/>
    <w:rsid w:val="00A35609"/>
    <w:rsid w:val="00A3589B"/>
    <w:rsid w:val="00A37194"/>
    <w:rsid w:val="00A37575"/>
    <w:rsid w:val="00A37C42"/>
    <w:rsid w:val="00A37DE6"/>
    <w:rsid w:val="00A40092"/>
    <w:rsid w:val="00A4065D"/>
    <w:rsid w:val="00A40D51"/>
    <w:rsid w:val="00A40F0C"/>
    <w:rsid w:val="00A414E8"/>
    <w:rsid w:val="00A4150A"/>
    <w:rsid w:val="00A426FC"/>
    <w:rsid w:val="00A428B5"/>
    <w:rsid w:val="00A43AA7"/>
    <w:rsid w:val="00A4413A"/>
    <w:rsid w:val="00A44F1E"/>
    <w:rsid w:val="00A45879"/>
    <w:rsid w:val="00A45976"/>
    <w:rsid w:val="00A45FD4"/>
    <w:rsid w:val="00A5040A"/>
    <w:rsid w:val="00A50EFE"/>
    <w:rsid w:val="00A511AE"/>
    <w:rsid w:val="00A531DA"/>
    <w:rsid w:val="00A53680"/>
    <w:rsid w:val="00A55098"/>
    <w:rsid w:val="00A56368"/>
    <w:rsid w:val="00A567D8"/>
    <w:rsid w:val="00A575F9"/>
    <w:rsid w:val="00A57FBC"/>
    <w:rsid w:val="00A60531"/>
    <w:rsid w:val="00A624A4"/>
    <w:rsid w:val="00A626BA"/>
    <w:rsid w:val="00A62B02"/>
    <w:rsid w:val="00A62C91"/>
    <w:rsid w:val="00A64C80"/>
    <w:rsid w:val="00A64F17"/>
    <w:rsid w:val="00A65AA3"/>
    <w:rsid w:val="00A65BC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AA9"/>
    <w:rsid w:val="00AA639D"/>
    <w:rsid w:val="00AA6E2B"/>
    <w:rsid w:val="00AA6F5D"/>
    <w:rsid w:val="00AA708A"/>
    <w:rsid w:val="00AA7D72"/>
    <w:rsid w:val="00AB03AB"/>
    <w:rsid w:val="00AB0B39"/>
    <w:rsid w:val="00AB1E9C"/>
    <w:rsid w:val="00AB2D40"/>
    <w:rsid w:val="00AB4E41"/>
    <w:rsid w:val="00AB53BE"/>
    <w:rsid w:val="00AB5932"/>
    <w:rsid w:val="00AB5A06"/>
    <w:rsid w:val="00AB5F05"/>
    <w:rsid w:val="00AB6DF0"/>
    <w:rsid w:val="00AB7FDD"/>
    <w:rsid w:val="00AC2387"/>
    <w:rsid w:val="00AC2C3C"/>
    <w:rsid w:val="00AC3422"/>
    <w:rsid w:val="00AC36CB"/>
    <w:rsid w:val="00AC4600"/>
    <w:rsid w:val="00AC6402"/>
    <w:rsid w:val="00AC67B1"/>
    <w:rsid w:val="00AC6BDC"/>
    <w:rsid w:val="00AC783E"/>
    <w:rsid w:val="00AD114D"/>
    <w:rsid w:val="00AD2A00"/>
    <w:rsid w:val="00AD2B20"/>
    <w:rsid w:val="00AD47BB"/>
    <w:rsid w:val="00AD4CB6"/>
    <w:rsid w:val="00AD5D93"/>
    <w:rsid w:val="00AD62E4"/>
    <w:rsid w:val="00AD7EF0"/>
    <w:rsid w:val="00AE0AFC"/>
    <w:rsid w:val="00AE1DF4"/>
    <w:rsid w:val="00AE2347"/>
    <w:rsid w:val="00AE2532"/>
    <w:rsid w:val="00AE2D74"/>
    <w:rsid w:val="00AE60CF"/>
    <w:rsid w:val="00AF091D"/>
    <w:rsid w:val="00AF0DDD"/>
    <w:rsid w:val="00AF20A5"/>
    <w:rsid w:val="00AF2729"/>
    <w:rsid w:val="00AF2D4A"/>
    <w:rsid w:val="00AF46CD"/>
    <w:rsid w:val="00AF51B4"/>
    <w:rsid w:val="00AF52D0"/>
    <w:rsid w:val="00AF780A"/>
    <w:rsid w:val="00B0125B"/>
    <w:rsid w:val="00B01EB7"/>
    <w:rsid w:val="00B02CA2"/>
    <w:rsid w:val="00B02DF9"/>
    <w:rsid w:val="00B033EC"/>
    <w:rsid w:val="00B04808"/>
    <w:rsid w:val="00B064EA"/>
    <w:rsid w:val="00B06C16"/>
    <w:rsid w:val="00B0773C"/>
    <w:rsid w:val="00B10146"/>
    <w:rsid w:val="00B10D04"/>
    <w:rsid w:val="00B11E78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7394"/>
    <w:rsid w:val="00B17A3A"/>
    <w:rsid w:val="00B17BBC"/>
    <w:rsid w:val="00B20251"/>
    <w:rsid w:val="00B20366"/>
    <w:rsid w:val="00B20367"/>
    <w:rsid w:val="00B20528"/>
    <w:rsid w:val="00B20ED5"/>
    <w:rsid w:val="00B211B3"/>
    <w:rsid w:val="00B21363"/>
    <w:rsid w:val="00B23E90"/>
    <w:rsid w:val="00B24F3E"/>
    <w:rsid w:val="00B25AFF"/>
    <w:rsid w:val="00B265AC"/>
    <w:rsid w:val="00B278B2"/>
    <w:rsid w:val="00B31964"/>
    <w:rsid w:val="00B31E60"/>
    <w:rsid w:val="00B3285A"/>
    <w:rsid w:val="00B339C6"/>
    <w:rsid w:val="00B34D7A"/>
    <w:rsid w:val="00B34DF0"/>
    <w:rsid w:val="00B35B2D"/>
    <w:rsid w:val="00B35F9C"/>
    <w:rsid w:val="00B3649E"/>
    <w:rsid w:val="00B36ED5"/>
    <w:rsid w:val="00B37EB9"/>
    <w:rsid w:val="00B43186"/>
    <w:rsid w:val="00B435D5"/>
    <w:rsid w:val="00B4375B"/>
    <w:rsid w:val="00B43ABB"/>
    <w:rsid w:val="00B43BF9"/>
    <w:rsid w:val="00B43E92"/>
    <w:rsid w:val="00B44098"/>
    <w:rsid w:val="00B44BD9"/>
    <w:rsid w:val="00B46539"/>
    <w:rsid w:val="00B4717E"/>
    <w:rsid w:val="00B5102C"/>
    <w:rsid w:val="00B532EB"/>
    <w:rsid w:val="00B53986"/>
    <w:rsid w:val="00B53D8F"/>
    <w:rsid w:val="00B54AFB"/>
    <w:rsid w:val="00B54CB5"/>
    <w:rsid w:val="00B550ED"/>
    <w:rsid w:val="00B5560B"/>
    <w:rsid w:val="00B556D0"/>
    <w:rsid w:val="00B562AD"/>
    <w:rsid w:val="00B5636D"/>
    <w:rsid w:val="00B574BA"/>
    <w:rsid w:val="00B57E0E"/>
    <w:rsid w:val="00B64441"/>
    <w:rsid w:val="00B64A21"/>
    <w:rsid w:val="00B657E5"/>
    <w:rsid w:val="00B66B66"/>
    <w:rsid w:val="00B67020"/>
    <w:rsid w:val="00B67131"/>
    <w:rsid w:val="00B6795F"/>
    <w:rsid w:val="00B67C5C"/>
    <w:rsid w:val="00B67EB4"/>
    <w:rsid w:val="00B710CD"/>
    <w:rsid w:val="00B71DC1"/>
    <w:rsid w:val="00B72422"/>
    <w:rsid w:val="00B72C62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581A"/>
    <w:rsid w:val="00B76073"/>
    <w:rsid w:val="00B76ACB"/>
    <w:rsid w:val="00B803BE"/>
    <w:rsid w:val="00B8139E"/>
    <w:rsid w:val="00B82589"/>
    <w:rsid w:val="00B827DF"/>
    <w:rsid w:val="00B82977"/>
    <w:rsid w:val="00B835F1"/>
    <w:rsid w:val="00B836F1"/>
    <w:rsid w:val="00B83732"/>
    <w:rsid w:val="00B842CA"/>
    <w:rsid w:val="00B8442A"/>
    <w:rsid w:val="00B84EAD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B2F"/>
    <w:rsid w:val="00B927B2"/>
    <w:rsid w:val="00B93234"/>
    <w:rsid w:val="00B937D2"/>
    <w:rsid w:val="00B939FD"/>
    <w:rsid w:val="00B93CB2"/>
    <w:rsid w:val="00B93E07"/>
    <w:rsid w:val="00B93FA6"/>
    <w:rsid w:val="00B944F2"/>
    <w:rsid w:val="00B94A13"/>
    <w:rsid w:val="00B952BF"/>
    <w:rsid w:val="00B95358"/>
    <w:rsid w:val="00B9541B"/>
    <w:rsid w:val="00B96962"/>
    <w:rsid w:val="00B96BFC"/>
    <w:rsid w:val="00BA05E9"/>
    <w:rsid w:val="00BA262B"/>
    <w:rsid w:val="00BA2E9D"/>
    <w:rsid w:val="00BA3B81"/>
    <w:rsid w:val="00BA3D57"/>
    <w:rsid w:val="00BA403A"/>
    <w:rsid w:val="00BA58EE"/>
    <w:rsid w:val="00BA594A"/>
    <w:rsid w:val="00BA6260"/>
    <w:rsid w:val="00BA6855"/>
    <w:rsid w:val="00BA6DD0"/>
    <w:rsid w:val="00BA72F0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9C0"/>
    <w:rsid w:val="00BD2F01"/>
    <w:rsid w:val="00BD31CC"/>
    <w:rsid w:val="00BD4439"/>
    <w:rsid w:val="00BD5217"/>
    <w:rsid w:val="00BD69E6"/>
    <w:rsid w:val="00BD72AD"/>
    <w:rsid w:val="00BD7E85"/>
    <w:rsid w:val="00BE01AA"/>
    <w:rsid w:val="00BE0429"/>
    <w:rsid w:val="00BE1148"/>
    <w:rsid w:val="00BE1C86"/>
    <w:rsid w:val="00BE1EBA"/>
    <w:rsid w:val="00BE2F6E"/>
    <w:rsid w:val="00BE3870"/>
    <w:rsid w:val="00BE418C"/>
    <w:rsid w:val="00BE70D2"/>
    <w:rsid w:val="00BE78A3"/>
    <w:rsid w:val="00BF017C"/>
    <w:rsid w:val="00BF1E30"/>
    <w:rsid w:val="00BF23B4"/>
    <w:rsid w:val="00BF291D"/>
    <w:rsid w:val="00BF2E54"/>
    <w:rsid w:val="00BF2FDC"/>
    <w:rsid w:val="00BF3953"/>
    <w:rsid w:val="00BF4137"/>
    <w:rsid w:val="00BF41E6"/>
    <w:rsid w:val="00BF475F"/>
    <w:rsid w:val="00BF564C"/>
    <w:rsid w:val="00BF626B"/>
    <w:rsid w:val="00BF663C"/>
    <w:rsid w:val="00BF6BC7"/>
    <w:rsid w:val="00BF73B5"/>
    <w:rsid w:val="00C0031A"/>
    <w:rsid w:val="00C00471"/>
    <w:rsid w:val="00C01891"/>
    <w:rsid w:val="00C01DE1"/>
    <w:rsid w:val="00C02552"/>
    <w:rsid w:val="00C02A4E"/>
    <w:rsid w:val="00C02F15"/>
    <w:rsid w:val="00C032DC"/>
    <w:rsid w:val="00C0388B"/>
    <w:rsid w:val="00C03F6F"/>
    <w:rsid w:val="00C0445D"/>
    <w:rsid w:val="00C04926"/>
    <w:rsid w:val="00C057F6"/>
    <w:rsid w:val="00C05CFA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4265"/>
    <w:rsid w:val="00C14611"/>
    <w:rsid w:val="00C146D3"/>
    <w:rsid w:val="00C155AB"/>
    <w:rsid w:val="00C16073"/>
    <w:rsid w:val="00C16C10"/>
    <w:rsid w:val="00C20186"/>
    <w:rsid w:val="00C20708"/>
    <w:rsid w:val="00C2106D"/>
    <w:rsid w:val="00C22271"/>
    <w:rsid w:val="00C22A5E"/>
    <w:rsid w:val="00C24399"/>
    <w:rsid w:val="00C26345"/>
    <w:rsid w:val="00C26C04"/>
    <w:rsid w:val="00C26E26"/>
    <w:rsid w:val="00C2745D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7184"/>
    <w:rsid w:val="00C3736B"/>
    <w:rsid w:val="00C37D1C"/>
    <w:rsid w:val="00C408CC"/>
    <w:rsid w:val="00C40ED4"/>
    <w:rsid w:val="00C41825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0106"/>
    <w:rsid w:val="00C62041"/>
    <w:rsid w:val="00C62088"/>
    <w:rsid w:val="00C62755"/>
    <w:rsid w:val="00C63669"/>
    <w:rsid w:val="00C63F53"/>
    <w:rsid w:val="00C64682"/>
    <w:rsid w:val="00C64854"/>
    <w:rsid w:val="00C65182"/>
    <w:rsid w:val="00C65D98"/>
    <w:rsid w:val="00C661FF"/>
    <w:rsid w:val="00C667E9"/>
    <w:rsid w:val="00C668E6"/>
    <w:rsid w:val="00C6695D"/>
    <w:rsid w:val="00C669C1"/>
    <w:rsid w:val="00C67248"/>
    <w:rsid w:val="00C67772"/>
    <w:rsid w:val="00C67CBF"/>
    <w:rsid w:val="00C7070D"/>
    <w:rsid w:val="00C71A0F"/>
    <w:rsid w:val="00C72D31"/>
    <w:rsid w:val="00C72D7C"/>
    <w:rsid w:val="00C73577"/>
    <w:rsid w:val="00C74621"/>
    <w:rsid w:val="00C7676B"/>
    <w:rsid w:val="00C778A5"/>
    <w:rsid w:val="00C77E2D"/>
    <w:rsid w:val="00C804BF"/>
    <w:rsid w:val="00C80FEB"/>
    <w:rsid w:val="00C81093"/>
    <w:rsid w:val="00C8240F"/>
    <w:rsid w:val="00C83CCC"/>
    <w:rsid w:val="00C85DB9"/>
    <w:rsid w:val="00C86478"/>
    <w:rsid w:val="00C86D3F"/>
    <w:rsid w:val="00C91782"/>
    <w:rsid w:val="00C91BE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11CD"/>
    <w:rsid w:val="00CA3B93"/>
    <w:rsid w:val="00CA447D"/>
    <w:rsid w:val="00CA4C14"/>
    <w:rsid w:val="00CA4F22"/>
    <w:rsid w:val="00CA5A1C"/>
    <w:rsid w:val="00CA5E0C"/>
    <w:rsid w:val="00CA5E8F"/>
    <w:rsid w:val="00CA6409"/>
    <w:rsid w:val="00CB083B"/>
    <w:rsid w:val="00CB13B3"/>
    <w:rsid w:val="00CB15CD"/>
    <w:rsid w:val="00CB1C42"/>
    <w:rsid w:val="00CB1E89"/>
    <w:rsid w:val="00CB4470"/>
    <w:rsid w:val="00CB5271"/>
    <w:rsid w:val="00CB5839"/>
    <w:rsid w:val="00CB5DAA"/>
    <w:rsid w:val="00CB66F2"/>
    <w:rsid w:val="00CB70DE"/>
    <w:rsid w:val="00CC0126"/>
    <w:rsid w:val="00CC0193"/>
    <w:rsid w:val="00CC13D1"/>
    <w:rsid w:val="00CC1B6A"/>
    <w:rsid w:val="00CC3DFA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AFA"/>
    <w:rsid w:val="00CD2B6F"/>
    <w:rsid w:val="00CD2D16"/>
    <w:rsid w:val="00CD2D93"/>
    <w:rsid w:val="00CD3C0B"/>
    <w:rsid w:val="00CD3F7E"/>
    <w:rsid w:val="00CD5212"/>
    <w:rsid w:val="00CD5B13"/>
    <w:rsid w:val="00CD6923"/>
    <w:rsid w:val="00CE153C"/>
    <w:rsid w:val="00CE1B19"/>
    <w:rsid w:val="00CE2D3D"/>
    <w:rsid w:val="00CE2E6F"/>
    <w:rsid w:val="00CE32C4"/>
    <w:rsid w:val="00CE33CE"/>
    <w:rsid w:val="00CE358C"/>
    <w:rsid w:val="00CE3F0F"/>
    <w:rsid w:val="00CE4392"/>
    <w:rsid w:val="00CE4524"/>
    <w:rsid w:val="00CE529A"/>
    <w:rsid w:val="00CE5BED"/>
    <w:rsid w:val="00CE61CF"/>
    <w:rsid w:val="00CE73AA"/>
    <w:rsid w:val="00CE7505"/>
    <w:rsid w:val="00CE785B"/>
    <w:rsid w:val="00CE7A98"/>
    <w:rsid w:val="00CE7BA1"/>
    <w:rsid w:val="00CF0789"/>
    <w:rsid w:val="00CF1181"/>
    <w:rsid w:val="00CF2C7C"/>
    <w:rsid w:val="00CF3F1D"/>
    <w:rsid w:val="00CF47F1"/>
    <w:rsid w:val="00CF5CD6"/>
    <w:rsid w:val="00CF6608"/>
    <w:rsid w:val="00CF6713"/>
    <w:rsid w:val="00CF6883"/>
    <w:rsid w:val="00CF6AF8"/>
    <w:rsid w:val="00CF7766"/>
    <w:rsid w:val="00CF7C70"/>
    <w:rsid w:val="00CF7E3A"/>
    <w:rsid w:val="00D005E6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5E80"/>
    <w:rsid w:val="00D061DC"/>
    <w:rsid w:val="00D07AFE"/>
    <w:rsid w:val="00D121F4"/>
    <w:rsid w:val="00D124FD"/>
    <w:rsid w:val="00D12D10"/>
    <w:rsid w:val="00D14AB6"/>
    <w:rsid w:val="00D15E3E"/>
    <w:rsid w:val="00D16143"/>
    <w:rsid w:val="00D16DDB"/>
    <w:rsid w:val="00D17949"/>
    <w:rsid w:val="00D17BB5"/>
    <w:rsid w:val="00D17C9A"/>
    <w:rsid w:val="00D20092"/>
    <w:rsid w:val="00D20D18"/>
    <w:rsid w:val="00D212D2"/>
    <w:rsid w:val="00D21DBF"/>
    <w:rsid w:val="00D21FEA"/>
    <w:rsid w:val="00D24DE5"/>
    <w:rsid w:val="00D2659E"/>
    <w:rsid w:val="00D27E03"/>
    <w:rsid w:val="00D3095D"/>
    <w:rsid w:val="00D316EC"/>
    <w:rsid w:val="00D319A7"/>
    <w:rsid w:val="00D319A8"/>
    <w:rsid w:val="00D31DF4"/>
    <w:rsid w:val="00D32084"/>
    <w:rsid w:val="00D3241C"/>
    <w:rsid w:val="00D3319E"/>
    <w:rsid w:val="00D33201"/>
    <w:rsid w:val="00D336E7"/>
    <w:rsid w:val="00D33E04"/>
    <w:rsid w:val="00D358EE"/>
    <w:rsid w:val="00D35966"/>
    <w:rsid w:val="00D36A8F"/>
    <w:rsid w:val="00D36F2A"/>
    <w:rsid w:val="00D3701E"/>
    <w:rsid w:val="00D37882"/>
    <w:rsid w:val="00D40055"/>
    <w:rsid w:val="00D40224"/>
    <w:rsid w:val="00D408AD"/>
    <w:rsid w:val="00D41268"/>
    <w:rsid w:val="00D41D96"/>
    <w:rsid w:val="00D41EC6"/>
    <w:rsid w:val="00D43778"/>
    <w:rsid w:val="00D43AC1"/>
    <w:rsid w:val="00D449D8"/>
    <w:rsid w:val="00D44CBF"/>
    <w:rsid w:val="00D455D5"/>
    <w:rsid w:val="00D45633"/>
    <w:rsid w:val="00D4566C"/>
    <w:rsid w:val="00D45AD2"/>
    <w:rsid w:val="00D4608C"/>
    <w:rsid w:val="00D4611A"/>
    <w:rsid w:val="00D46C49"/>
    <w:rsid w:val="00D4750E"/>
    <w:rsid w:val="00D501C1"/>
    <w:rsid w:val="00D50FEB"/>
    <w:rsid w:val="00D51322"/>
    <w:rsid w:val="00D52163"/>
    <w:rsid w:val="00D522D5"/>
    <w:rsid w:val="00D52889"/>
    <w:rsid w:val="00D5405B"/>
    <w:rsid w:val="00D55248"/>
    <w:rsid w:val="00D55C6F"/>
    <w:rsid w:val="00D560E8"/>
    <w:rsid w:val="00D57318"/>
    <w:rsid w:val="00D60B7B"/>
    <w:rsid w:val="00D60E64"/>
    <w:rsid w:val="00D60E7D"/>
    <w:rsid w:val="00D61095"/>
    <w:rsid w:val="00D614F3"/>
    <w:rsid w:val="00D633F0"/>
    <w:rsid w:val="00D63E61"/>
    <w:rsid w:val="00D64031"/>
    <w:rsid w:val="00D64079"/>
    <w:rsid w:val="00D641A4"/>
    <w:rsid w:val="00D64781"/>
    <w:rsid w:val="00D64F45"/>
    <w:rsid w:val="00D6614C"/>
    <w:rsid w:val="00D6662B"/>
    <w:rsid w:val="00D6765E"/>
    <w:rsid w:val="00D67DC3"/>
    <w:rsid w:val="00D67ED8"/>
    <w:rsid w:val="00D67EE1"/>
    <w:rsid w:val="00D67FD6"/>
    <w:rsid w:val="00D704BC"/>
    <w:rsid w:val="00D70733"/>
    <w:rsid w:val="00D71D69"/>
    <w:rsid w:val="00D72843"/>
    <w:rsid w:val="00D730B8"/>
    <w:rsid w:val="00D730D5"/>
    <w:rsid w:val="00D73D70"/>
    <w:rsid w:val="00D7590A"/>
    <w:rsid w:val="00D761CD"/>
    <w:rsid w:val="00D762DB"/>
    <w:rsid w:val="00D76839"/>
    <w:rsid w:val="00D77876"/>
    <w:rsid w:val="00D80029"/>
    <w:rsid w:val="00D805BA"/>
    <w:rsid w:val="00D82318"/>
    <w:rsid w:val="00D82783"/>
    <w:rsid w:val="00D83805"/>
    <w:rsid w:val="00D83AF8"/>
    <w:rsid w:val="00D841DA"/>
    <w:rsid w:val="00D847F4"/>
    <w:rsid w:val="00D85DF5"/>
    <w:rsid w:val="00D871A7"/>
    <w:rsid w:val="00D87D4E"/>
    <w:rsid w:val="00D901E9"/>
    <w:rsid w:val="00D9077E"/>
    <w:rsid w:val="00D90E4B"/>
    <w:rsid w:val="00D911E2"/>
    <w:rsid w:val="00D916A1"/>
    <w:rsid w:val="00D93015"/>
    <w:rsid w:val="00D9302E"/>
    <w:rsid w:val="00D931DF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43E3"/>
    <w:rsid w:val="00DA47F3"/>
    <w:rsid w:val="00DA6F15"/>
    <w:rsid w:val="00DA6F3B"/>
    <w:rsid w:val="00DA7519"/>
    <w:rsid w:val="00DA7A14"/>
    <w:rsid w:val="00DA7C29"/>
    <w:rsid w:val="00DA7F45"/>
    <w:rsid w:val="00DB0736"/>
    <w:rsid w:val="00DB0954"/>
    <w:rsid w:val="00DB0E2D"/>
    <w:rsid w:val="00DB0F2B"/>
    <w:rsid w:val="00DB1E4E"/>
    <w:rsid w:val="00DB21A3"/>
    <w:rsid w:val="00DB24C8"/>
    <w:rsid w:val="00DB24DA"/>
    <w:rsid w:val="00DB2E76"/>
    <w:rsid w:val="00DB352B"/>
    <w:rsid w:val="00DB3A18"/>
    <w:rsid w:val="00DB414B"/>
    <w:rsid w:val="00DB495F"/>
    <w:rsid w:val="00DB6552"/>
    <w:rsid w:val="00DB6E61"/>
    <w:rsid w:val="00DB71A9"/>
    <w:rsid w:val="00DB797B"/>
    <w:rsid w:val="00DC08A1"/>
    <w:rsid w:val="00DC2585"/>
    <w:rsid w:val="00DC2D1B"/>
    <w:rsid w:val="00DC44AC"/>
    <w:rsid w:val="00DC5B67"/>
    <w:rsid w:val="00DC5C11"/>
    <w:rsid w:val="00DC676C"/>
    <w:rsid w:val="00DC7B9B"/>
    <w:rsid w:val="00DD1A2A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31AC"/>
    <w:rsid w:val="00DE3633"/>
    <w:rsid w:val="00DE65D2"/>
    <w:rsid w:val="00DF000C"/>
    <w:rsid w:val="00DF06DA"/>
    <w:rsid w:val="00DF086C"/>
    <w:rsid w:val="00DF3577"/>
    <w:rsid w:val="00DF470F"/>
    <w:rsid w:val="00DF4BD5"/>
    <w:rsid w:val="00DF511C"/>
    <w:rsid w:val="00DF69D6"/>
    <w:rsid w:val="00DF7AD3"/>
    <w:rsid w:val="00DF7CC7"/>
    <w:rsid w:val="00DF7CF2"/>
    <w:rsid w:val="00E004AE"/>
    <w:rsid w:val="00E045A3"/>
    <w:rsid w:val="00E04690"/>
    <w:rsid w:val="00E04C70"/>
    <w:rsid w:val="00E04CE5"/>
    <w:rsid w:val="00E05A05"/>
    <w:rsid w:val="00E10FE5"/>
    <w:rsid w:val="00E125F0"/>
    <w:rsid w:val="00E12A18"/>
    <w:rsid w:val="00E13CD9"/>
    <w:rsid w:val="00E15C8A"/>
    <w:rsid w:val="00E15D44"/>
    <w:rsid w:val="00E15E5D"/>
    <w:rsid w:val="00E16170"/>
    <w:rsid w:val="00E1651C"/>
    <w:rsid w:val="00E165A9"/>
    <w:rsid w:val="00E17B35"/>
    <w:rsid w:val="00E21FFC"/>
    <w:rsid w:val="00E22401"/>
    <w:rsid w:val="00E22D7C"/>
    <w:rsid w:val="00E2348F"/>
    <w:rsid w:val="00E23DC7"/>
    <w:rsid w:val="00E24A1C"/>
    <w:rsid w:val="00E254E8"/>
    <w:rsid w:val="00E258D8"/>
    <w:rsid w:val="00E25C51"/>
    <w:rsid w:val="00E2680C"/>
    <w:rsid w:val="00E2692C"/>
    <w:rsid w:val="00E27658"/>
    <w:rsid w:val="00E277D6"/>
    <w:rsid w:val="00E27896"/>
    <w:rsid w:val="00E27CEB"/>
    <w:rsid w:val="00E30686"/>
    <w:rsid w:val="00E31F05"/>
    <w:rsid w:val="00E334B8"/>
    <w:rsid w:val="00E3396F"/>
    <w:rsid w:val="00E33FF2"/>
    <w:rsid w:val="00E351A9"/>
    <w:rsid w:val="00E35AD8"/>
    <w:rsid w:val="00E35AF9"/>
    <w:rsid w:val="00E36B79"/>
    <w:rsid w:val="00E3774B"/>
    <w:rsid w:val="00E406E3"/>
    <w:rsid w:val="00E4148C"/>
    <w:rsid w:val="00E41FC1"/>
    <w:rsid w:val="00E42202"/>
    <w:rsid w:val="00E42808"/>
    <w:rsid w:val="00E43F0A"/>
    <w:rsid w:val="00E45C65"/>
    <w:rsid w:val="00E4616E"/>
    <w:rsid w:val="00E4709C"/>
    <w:rsid w:val="00E5046D"/>
    <w:rsid w:val="00E50AA6"/>
    <w:rsid w:val="00E50CA3"/>
    <w:rsid w:val="00E51515"/>
    <w:rsid w:val="00E518FF"/>
    <w:rsid w:val="00E51A01"/>
    <w:rsid w:val="00E522AE"/>
    <w:rsid w:val="00E527BB"/>
    <w:rsid w:val="00E528DA"/>
    <w:rsid w:val="00E5299A"/>
    <w:rsid w:val="00E53093"/>
    <w:rsid w:val="00E535C8"/>
    <w:rsid w:val="00E539BC"/>
    <w:rsid w:val="00E53A7E"/>
    <w:rsid w:val="00E55A3A"/>
    <w:rsid w:val="00E57740"/>
    <w:rsid w:val="00E61157"/>
    <w:rsid w:val="00E616CC"/>
    <w:rsid w:val="00E61E99"/>
    <w:rsid w:val="00E620F4"/>
    <w:rsid w:val="00E62611"/>
    <w:rsid w:val="00E63BEE"/>
    <w:rsid w:val="00E64BF8"/>
    <w:rsid w:val="00E65A0A"/>
    <w:rsid w:val="00E66499"/>
    <w:rsid w:val="00E66576"/>
    <w:rsid w:val="00E66C70"/>
    <w:rsid w:val="00E66E3E"/>
    <w:rsid w:val="00E67609"/>
    <w:rsid w:val="00E67E44"/>
    <w:rsid w:val="00E70625"/>
    <w:rsid w:val="00E7068C"/>
    <w:rsid w:val="00E70D8F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5902"/>
    <w:rsid w:val="00E7609F"/>
    <w:rsid w:val="00E762E7"/>
    <w:rsid w:val="00E76376"/>
    <w:rsid w:val="00E774D6"/>
    <w:rsid w:val="00E778ED"/>
    <w:rsid w:val="00E8005C"/>
    <w:rsid w:val="00E80B56"/>
    <w:rsid w:val="00E8207D"/>
    <w:rsid w:val="00E82292"/>
    <w:rsid w:val="00E8255E"/>
    <w:rsid w:val="00E82BDA"/>
    <w:rsid w:val="00E83C12"/>
    <w:rsid w:val="00E83D11"/>
    <w:rsid w:val="00E84000"/>
    <w:rsid w:val="00E849D2"/>
    <w:rsid w:val="00E86526"/>
    <w:rsid w:val="00E875C5"/>
    <w:rsid w:val="00E904C0"/>
    <w:rsid w:val="00E904C1"/>
    <w:rsid w:val="00E90CA6"/>
    <w:rsid w:val="00E90D56"/>
    <w:rsid w:val="00E91451"/>
    <w:rsid w:val="00E91847"/>
    <w:rsid w:val="00E91CAF"/>
    <w:rsid w:val="00E92CBB"/>
    <w:rsid w:val="00E94A3E"/>
    <w:rsid w:val="00E94D05"/>
    <w:rsid w:val="00E951CF"/>
    <w:rsid w:val="00E9597A"/>
    <w:rsid w:val="00E95A46"/>
    <w:rsid w:val="00E95DF9"/>
    <w:rsid w:val="00E962B5"/>
    <w:rsid w:val="00E9631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289"/>
    <w:rsid w:val="00EA3AE1"/>
    <w:rsid w:val="00EA3CCC"/>
    <w:rsid w:val="00EA437F"/>
    <w:rsid w:val="00EA4857"/>
    <w:rsid w:val="00EA4CF0"/>
    <w:rsid w:val="00EA51AA"/>
    <w:rsid w:val="00EA552A"/>
    <w:rsid w:val="00EA6B07"/>
    <w:rsid w:val="00EB0EC8"/>
    <w:rsid w:val="00EB20A6"/>
    <w:rsid w:val="00EB2214"/>
    <w:rsid w:val="00EB2440"/>
    <w:rsid w:val="00EB2464"/>
    <w:rsid w:val="00EB2671"/>
    <w:rsid w:val="00EB2AB9"/>
    <w:rsid w:val="00EB30BC"/>
    <w:rsid w:val="00EB4C16"/>
    <w:rsid w:val="00EB53AC"/>
    <w:rsid w:val="00EB5B87"/>
    <w:rsid w:val="00EB5D40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4B9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0AD4"/>
    <w:rsid w:val="00EE0DC0"/>
    <w:rsid w:val="00EE1F5F"/>
    <w:rsid w:val="00EE2847"/>
    <w:rsid w:val="00EE301C"/>
    <w:rsid w:val="00EE3225"/>
    <w:rsid w:val="00EE4778"/>
    <w:rsid w:val="00EE4791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3CD2"/>
    <w:rsid w:val="00EF5ADE"/>
    <w:rsid w:val="00EF5E1A"/>
    <w:rsid w:val="00EF63CB"/>
    <w:rsid w:val="00EF688A"/>
    <w:rsid w:val="00EF791B"/>
    <w:rsid w:val="00F0040F"/>
    <w:rsid w:val="00F00B12"/>
    <w:rsid w:val="00F00F16"/>
    <w:rsid w:val="00F01FA8"/>
    <w:rsid w:val="00F04E28"/>
    <w:rsid w:val="00F062BA"/>
    <w:rsid w:val="00F07753"/>
    <w:rsid w:val="00F07F2A"/>
    <w:rsid w:val="00F10A42"/>
    <w:rsid w:val="00F10C2E"/>
    <w:rsid w:val="00F11372"/>
    <w:rsid w:val="00F118C9"/>
    <w:rsid w:val="00F11EBB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6FA"/>
    <w:rsid w:val="00F17554"/>
    <w:rsid w:val="00F17B32"/>
    <w:rsid w:val="00F17E48"/>
    <w:rsid w:val="00F17F43"/>
    <w:rsid w:val="00F20148"/>
    <w:rsid w:val="00F2124D"/>
    <w:rsid w:val="00F2153F"/>
    <w:rsid w:val="00F2190A"/>
    <w:rsid w:val="00F2196B"/>
    <w:rsid w:val="00F21A41"/>
    <w:rsid w:val="00F2392F"/>
    <w:rsid w:val="00F24194"/>
    <w:rsid w:val="00F24934"/>
    <w:rsid w:val="00F24B92"/>
    <w:rsid w:val="00F2554A"/>
    <w:rsid w:val="00F25647"/>
    <w:rsid w:val="00F25DA1"/>
    <w:rsid w:val="00F300BA"/>
    <w:rsid w:val="00F301A6"/>
    <w:rsid w:val="00F316B9"/>
    <w:rsid w:val="00F316FC"/>
    <w:rsid w:val="00F31E82"/>
    <w:rsid w:val="00F3358C"/>
    <w:rsid w:val="00F3454C"/>
    <w:rsid w:val="00F35954"/>
    <w:rsid w:val="00F359C8"/>
    <w:rsid w:val="00F35E7E"/>
    <w:rsid w:val="00F35ECA"/>
    <w:rsid w:val="00F37D2A"/>
    <w:rsid w:val="00F41345"/>
    <w:rsid w:val="00F41636"/>
    <w:rsid w:val="00F432A7"/>
    <w:rsid w:val="00F43312"/>
    <w:rsid w:val="00F4583E"/>
    <w:rsid w:val="00F458CA"/>
    <w:rsid w:val="00F45A4F"/>
    <w:rsid w:val="00F45E54"/>
    <w:rsid w:val="00F46103"/>
    <w:rsid w:val="00F46CC1"/>
    <w:rsid w:val="00F472B4"/>
    <w:rsid w:val="00F4731D"/>
    <w:rsid w:val="00F4756E"/>
    <w:rsid w:val="00F475C3"/>
    <w:rsid w:val="00F47699"/>
    <w:rsid w:val="00F50042"/>
    <w:rsid w:val="00F50245"/>
    <w:rsid w:val="00F516C6"/>
    <w:rsid w:val="00F51FB8"/>
    <w:rsid w:val="00F531DB"/>
    <w:rsid w:val="00F5322B"/>
    <w:rsid w:val="00F53DF1"/>
    <w:rsid w:val="00F57553"/>
    <w:rsid w:val="00F575E9"/>
    <w:rsid w:val="00F61186"/>
    <w:rsid w:val="00F61277"/>
    <w:rsid w:val="00F614BC"/>
    <w:rsid w:val="00F61745"/>
    <w:rsid w:val="00F61C0A"/>
    <w:rsid w:val="00F6205C"/>
    <w:rsid w:val="00F622A2"/>
    <w:rsid w:val="00F623DD"/>
    <w:rsid w:val="00F6375B"/>
    <w:rsid w:val="00F639D1"/>
    <w:rsid w:val="00F63FDA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853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25E7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3531"/>
    <w:rsid w:val="00F9360B"/>
    <w:rsid w:val="00F93948"/>
    <w:rsid w:val="00F93B20"/>
    <w:rsid w:val="00F940C9"/>
    <w:rsid w:val="00F9458E"/>
    <w:rsid w:val="00F947E7"/>
    <w:rsid w:val="00F95CE5"/>
    <w:rsid w:val="00F95DBE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61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41F"/>
    <w:rsid w:val="00FD28E1"/>
    <w:rsid w:val="00FD2B9D"/>
    <w:rsid w:val="00FD2F49"/>
    <w:rsid w:val="00FD30F0"/>
    <w:rsid w:val="00FD323D"/>
    <w:rsid w:val="00FD3867"/>
    <w:rsid w:val="00FD542B"/>
    <w:rsid w:val="00FD707A"/>
    <w:rsid w:val="00FE1D5A"/>
    <w:rsid w:val="00FE24A9"/>
    <w:rsid w:val="00FE24B2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B97"/>
    <w:rsid w:val="00FF046D"/>
    <w:rsid w:val="00FF158B"/>
    <w:rsid w:val="00FF15EB"/>
    <w:rsid w:val="00FF2534"/>
    <w:rsid w:val="00FF441F"/>
    <w:rsid w:val="00FF5708"/>
    <w:rsid w:val="00FF7252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ZGSM">
    <w:name w:val="ZGSM"/>
    <w:rsid w:val="009D4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5</Pages>
  <Words>1277</Words>
  <Characters>7281</Characters>
  <Application>Microsoft Office Word</Application>
  <DocSecurity>0</DocSecurity>
  <Lines>60</Lines>
  <Paragraphs>17</Paragraphs>
  <ScaleCrop>false</ScaleCrop>
  <Company>Liuliang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386</cp:revision>
  <dcterms:created xsi:type="dcterms:W3CDTF">2023-05-11T03:34:00Z</dcterms:created>
  <dcterms:modified xsi:type="dcterms:W3CDTF">2024-10-03T04:28:00Z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